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E00" w:rsidRPr="00EC2E00" w:rsidRDefault="00EC2E00" w:rsidP="00EC2E00">
      <w:pPr>
        <w:pStyle w:val="Formatvorlage1"/>
        <w:jc w:val="both"/>
        <w:rPr>
          <w:rFonts w:ascii="Arial" w:hAnsi="Arial" w:cs="Arial"/>
        </w:rPr>
      </w:pPr>
      <w:bookmarkStart w:id="0" w:name="_Toc501391679"/>
      <w:r w:rsidRPr="00DC75D6">
        <w:rPr>
          <w:rFonts w:ascii="Arial" w:hAnsi="Arial" w:cs="Arial"/>
        </w:rPr>
        <w:t>Geschäftsordnung</w:t>
      </w:r>
      <w:bookmarkEnd w:id="0"/>
    </w:p>
    <w:p w:rsidR="00EC2E00" w:rsidRPr="00DC75D6" w:rsidRDefault="00EC2E00" w:rsidP="00EC2E00">
      <w:pPr>
        <w:jc w:val="both"/>
        <w:rPr>
          <w:rFonts w:eastAsia="Calibri" w:cs="Arial"/>
          <w:b/>
          <w:bCs/>
          <w:sz w:val="4"/>
          <w:szCs w:val="4"/>
          <w:u w:val="single"/>
        </w:rPr>
      </w:pPr>
    </w:p>
    <w:tbl>
      <w:tblPr>
        <w:tblStyle w:val="TableNormal"/>
        <w:tblW w:w="964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13"/>
        <w:gridCol w:w="4828"/>
      </w:tblGrid>
      <w:tr w:rsidR="00EC2E00" w:rsidRPr="00DC75D6" w:rsidTr="00A01C77">
        <w:trPr>
          <w:trHeight w:val="11741"/>
          <w:jc w:val="center"/>
        </w:trPr>
        <w:tc>
          <w:tcPr>
            <w:tcW w:w="4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2E00" w:rsidRPr="00DC75D6" w:rsidRDefault="00EC2E00" w:rsidP="00A01C77">
            <w:pPr>
              <w:spacing w:line="100" w:lineRule="atLeast"/>
              <w:jc w:val="both"/>
              <w:rPr>
                <w:rFonts w:eastAsia="Calibri" w:cs="Arial"/>
                <w:b/>
                <w:bCs/>
                <w:sz w:val="18"/>
                <w:szCs w:val="18"/>
              </w:rPr>
            </w:pPr>
            <w:r w:rsidRPr="00DC75D6">
              <w:rPr>
                <w:rFonts w:eastAsia="Calibri" w:cs="Arial"/>
                <w:b/>
                <w:bCs/>
                <w:sz w:val="18"/>
                <w:szCs w:val="18"/>
              </w:rPr>
              <w:t>§1 Leitung der Sitzungen</w:t>
            </w:r>
          </w:p>
          <w:p w:rsidR="00EC2E00" w:rsidRPr="00DC75D6" w:rsidRDefault="00EC2E00" w:rsidP="00A01C77">
            <w:pPr>
              <w:spacing w:line="100" w:lineRule="atLeast"/>
              <w:ind w:left="142" w:hanging="142"/>
              <w:jc w:val="both"/>
              <w:rPr>
                <w:rFonts w:eastAsia="Calibri" w:cs="Arial"/>
                <w:sz w:val="18"/>
                <w:szCs w:val="18"/>
              </w:rPr>
            </w:pPr>
            <w:r w:rsidRPr="00DC75D6">
              <w:rPr>
                <w:rFonts w:eastAsia="Calibri" w:cs="Arial"/>
                <w:sz w:val="18"/>
                <w:szCs w:val="18"/>
              </w:rPr>
              <w:t>(1) Die S</w:t>
            </w:r>
            <w:r>
              <w:rPr>
                <w:rFonts w:eastAsia="Calibri" w:cs="Arial"/>
                <w:sz w:val="18"/>
                <w:szCs w:val="18"/>
              </w:rPr>
              <w:t>itzungen des LSP werden von den LSV-Mitgliedern geleitet. Sie üben</w:t>
            </w:r>
            <w:r w:rsidRPr="00DC75D6">
              <w:rPr>
                <w:rFonts w:eastAsia="Calibri" w:cs="Arial"/>
                <w:sz w:val="18"/>
                <w:szCs w:val="18"/>
              </w:rPr>
              <w:t xml:space="preserve"> während der Sitzungen das Hausrecht aus.</w:t>
            </w:r>
          </w:p>
          <w:p w:rsidR="00EC2E00" w:rsidRPr="00DC75D6" w:rsidRDefault="00EC2E00" w:rsidP="00A01C77">
            <w:pPr>
              <w:spacing w:line="100" w:lineRule="atLeast"/>
              <w:ind w:left="142" w:hanging="142"/>
              <w:jc w:val="both"/>
              <w:rPr>
                <w:rFonts w:eastAsia="Calibri" w:cs="Arial"/>
                <w:sz w:val="18"/>
                <w:szCs w:val="18"/>
              </w:rPr>
            </w:pPr>
            <w:r w:rsidRPr="00DC75D6">
              <w:rPr>
                <w:rFonts w:eastAsia="Calibri" w:cs="Arial"/>
                <w:sz w:val="18"/>
                <w:szCs w:val="18"/>
              </w:rPr>
              <w:t>(2) Er kann 1. zur Ordnung, 2. zur Sache und 3. zur Einhaltung der Redezeit rufen. Er kann nach zweimaliger Ermahnung das Wort für den Zeitraum der Diskussion über den fraglichen Punkt entziehen oder das Wort in der Reihenfolge der Wortmeldungen weitergeben.</w:t>
            </w:r>
          </w:p>
          <w:p w:rsidR="00EC2E00" w:rsidRPr="00DC75D6" w:rsidRDefault="00EC2E00" w:rsidP="00A01C77">
            <w:pPr>
              <w:spacing w:line="100" w:lineRule="atLeast"/>
              <w:ind w:left="142" w:hanging="142"/>
              <w:jc w:val="both"/>
              <w:rPr>
                <w:rFonts w:eastAsia="Calibri" w:cs="Arial"/>
                <w:sz w:val="18"/>
                <w:szCs w:val="18"/>
              </w:rPr>
            </w:pPr>
            <w:r w:rsidRPr="00DC75D6">
              <w:rPr>
                <w:rFonts w:eastAsia="Calibri" w:cs="Arial"/>
                <w:sz w:val="18"/>
                <w:szCs w:val="18"/>
              </w:rPr>
              <w:t xml:space="preserve">(3) </w:t>
            </w:r>
            <w:r>
              <w:rPr>
                <w:rFonts w:eastAsia="Calibri" w:cs="Arial"/>
                <w:sz w:val="18"/>
                <w:szCs w:val="18"/>
              </w:rPr>
              <w:t>Die LSV-Mitglieder lassen</w:t>
            </w:r>
            <w:r w:rsidRPr="00DC75D6">
              <w:rPr>
                <w:rFonts w:eastAsia="Calibri" w:cs="Arial"/>
                <w:sz w:val="18"/>
                <w:szCs w:val="18"/>
              </w:rPr>
              <w:t xml:space="preserve"> zu Beginn jeder Sitzung über die Tagesordnung abstimmen.</w:t>
            </w:r>
          </w:p>
          <w:p w:rsidR="00EC2E00" w:rsidRPr="00DC75D6" w:rsidRDefault="00EC2E00" w:rsidP="00A01C77">
            <w:pPr>
              <w:spacing w:line="100" w:lineRule="atLeast"/>
              <w:ind w:left="142" w:hanging="142"/>
              <w:jc w:val="both"/>
              <w:rPr>
                <w:rFonts w:eastAsia="Calibri" w:cs="Arial"/>
                <w:sz w:val="18"/>
                <w:szCs w:val="18"/>
              </w:rPr>
            </w:pPr>
            <w:r w:rsidRPr="00DC75D6">
              <w:rPr>
                <w:rFonts w:eastAsia="Calibri" w:cs="Arial"/>
                <w:sz w:val="18"/>
                <w:szCs w:val="18"/>
              </w:rPr>
              <w:br/>
            </w:r>
            <w:r w:rsidRPr="00DC75D6">
              <w:rPr>
                <w:rFonts w:eastAsia="Calibri" w:cs="Arial"/>
                <w:b/>
                <w:bCs/>
                <w:sz w:val="18"/>
                <w:szCs w:val="18"/>
              </w:rPr>
              <w:t>§2 Rednerinnen und Redner</w:t>
            </w:r>
          </w:p>
          <w:p w:rsidR="00EC2E00" w:rsidRPr="00DC75D6" w:rsidRDefault="00EC2E00" w:rsidP="00A01C77">
            <w:pPr>
              <w:spacing w:line="100" w:lineRule="atLeast"/>
              <w:ind w:left="142" w:hanging="142"/>
              <w:jc w:val="both"/>
              <w:rPr>
                <w:rFonts w:eastAsia="Calibri" w:cs="Arial"/>
                <w:sz w:val="18"/>
                <w:szCs w:val="18"/>
              </w:rPr>
            </w:pPr>
            <w:r w:rsidRPr="00DC75D6">
              <w:rPr>
                <w:rFonts w:eastAsia="Calibri" w:cs="Arial"/>
                <w:sz w:val="18"/>
                <w:szCs w:val="18"/>
              </w:rPr>
              <w:t>(1) In der Regel gibt es keine Beschränkung der Redezeit.</w:t>
            </w:r>
          </w:p>
          <w:p w:rsidR="00EC2E00" w:rsidRPr="00DC75D6" w:rsidRDefault="00EC2E00" w:rsidP="00A01C77">
            <w:pPr>
              <w:spacing w:line="100" w:lineRule="atLeast"/>
              <w:ind w:left="142" w:hanging="142"/>
              <w:jc w:val="both"/>
              <w:rPr>
                <w:rFonts w:eastAsia="Calibri" w:cs="Arial"/>
                <w:sz w:val="18"/>
                <w:szCs w:val="18"/>
              </w:rPr>
            </w:pPr>
            <w:r w:rsidRPr="00DC75D6">
              <w:rPr>
                <w:rFonts w:eastAsia="Calibri" w:cs="Arial"/>
                <w:sz w:val="18"/>
                <w:szCs w:val="18"/>
              </w:rPr>
              <w:t>(2) Jede Rednerin und jeder Redner hat darauf zu a</w:t>
            </w:r>
            <w:r>
              <w:rPr>
                <w:rFonts w:eastAsia="Calibri" w:cs="Arial"/>
                <w:sz w:val="18"/>
                <w:szCs w:val="18"/>
              </w:rPr>
              <w:t>chten, dass sie/er sich 1. kurz</w:t>
            </w:r>
            <w:r w:rsidRPr="00DC75D6">
              <w:rPr>
                <w:rFonts w:eastAsia="Calibri" w:cs="Arial"/>
                <w:sz w:val="18"/>
                <w:szCs w:val="18"/>
              </w:rPr>
              <w:t>fasst, 2. am Thema und 3. sachlich bleibt.</w:t>
            </w:r>
          </w:p>
          <w:p w:rsidR="00EC2E00" w:rsidRPr="00DC75D6" w:rsidRDefault="00EC2E00" w:rsidP="00A01C77">
            <w:pPr>
              <w:spacing w:line="100" w:lineRule="atLeast"/>
              <w:ind w:left="142" w:hanging="142"/>
              <w:jc w:val="both"/>
              <w:rPr>
                <w:rFonts w:eastAsia="Calibri" w:cs="Arial"/>
                <w:sz w:val="18"/>
                <w:szCs w:val="18"/>
              </w:rPr>
            </w:pPr>
            <w:r w:rsidRPr="00DC75D6">
              <w:rPr>
                <w:rFonts w:eastAsia="Calibri" w:cs="Arial"/>
                <w:sz w:val="18"/>
                <w:szCs w:val="18"/>
              </w:rPr>
              <w:t xml:space="preserve">(3) Es darf niemand persönlich angegriffen oder beleidigt werden. Jemandem, der einen anderen persönlich angreift oder verletzt, kann durch </w:t>
            </w:r>
            <w:r>
              <w:rPr>
                <w:rFonts w:eastAsia="Calibri" w:cs="Arial"/>
                <w:sz w:val="18"/>
                <w:szCs w:val="18"/>
              </w:rPr>
              <w:t>die LSV-Mitglieder</w:t>
            </w:r>
            <w:r w:rsidRPr="00DC75D6">
              <w:rPr>
                <w:rFonts w:eastAsia="Calibri" w:cs="Arial"/>
                <w:sz w:val="18"/>
                <w:szCs w:val="18"/>
              </w:rPr>
              <w:t xml:space="preserve"> für die Dauer der Diskussion über den fraglichen Punkt das Wort entzogen werden.</w:t>
            </w:r>
          </w:p>
          <w:p w:rsidR="00EC2E00" w:rsidRPr="00DC75D6" w:rsidRDefault="00EC2E00" w:rsidP="00A01C77">
            <w:pPr>
              <w:spacing w:line="100" w:lineRule="atLeast"/>
              <w:ind w:left="142" w:hanging="142"/>
              <w:jc w:val="both"/>
              <w:rPr>
                <w:rFonts w:eastAsia="Calibri" w:cs="Arial"/>
                <w:sz w:val="18"/>
                <w:szCs w:val="18"/>
              </w:rPr>
            </w:pPr>
            <w:r w:rsidRPr="00DC75D6">
              <w:rPr>
                <w:rFonts w:eastAsia="Calibri" w:cs="Arial"/>
                <w:sz w:val="18"/>
                <w:szCs w:val="18"/>
              </w:rPr>
              <w:br/>
            </w:r>
            <w:r w:rsidRPr="00DC75D6">
              <w:rPr>
                <w:rFonts w:eastAsia="Calibri" w:cs="Arial"/>
                <w:b/>
                <w:bCs/>
                <w:sz w:val="18"/>
                <w:szCs w:val="18"/>
              </w:rPr>
              <w:t>§3 Beschränkung des Rederechts</w:t>
            </w:r>
          </w:p>
          <w:p w:rsidR="00EC2E00" w:rsidRPr="00DC75D6" w:rsidRDefault="00EC2E00" w:rsidP="00A01C77">
            <w:pPr>
              <w:spacing w:line="100" w:lineRule="atLeast"/>
              <w:ind w:left="142" w:hanging="142"/>
              <w:jc w:val="both"/>
              <w:rPr>
                <w:rFonts w:eastAsia="Calibri" w:cs="Arial"/>
                <w:sz w:val="18"/>
                <w:szCs w:val="18"/>
              </w:rPr>
            </w:pPr>
            <w:r w:rsidRPr="00DC75D6">
              <w:rPr>
                <w:rFonts w:eastAsia="Calibri" w:cs="Arial"/>
                <w:sz w:val="18"/>
                <w:szCs w:val="18"/>
              </w:rPr>
              <w:t>(1) Ein Antrag auf Beschränkung der Redezeit kann jederzeit von einer oder einem Delegierten gestellt werden. Ferner kann jederzeit ein Antrag au</w:t>
            </w:r>
            <w:r>
              <w:rPr>
                <w:rFonts w:eastAsia="Calibri" w:cs="Arial"/>
                <w:sz w:val="18"/>
                <w:szCs w:val="18"/>
              </w:rPr>
              <w:t>f Schließung oder Streichung der</w:t>
            </w:r>
            <w:r w:rsidRPr="00DC75D6">
              <w:rPr>
                <w:rFonts w:eastAsia="Calibri" w:cs="Arial"/>
                <w:sz w:val="18"/>
                <w:szCs w:val="18"/>
              </w:rPr>
              <w:t xml:space="preserve"> Rednerliste bzw. sofortige Abstimmung gestellt werden.</w:t>
            </w:r>
          </w:p>
          <w:p w:rsidR="00EC2E00" w:rsidRPr="00DC75D6" w:rsidRDefault="00EC2E00" w:rsidP="00A01C77">
            <w:pPr>
              <w:spacing w:line="100" w:lineRule="atLeast"/>
              <w:ind w:left="142" w:hanging="142"/>
              <w:jc w:val="both"/>
              <w:rPr>
                <w:rFonts w:eastAsia="Calibri" w:cs="Arial"/>
                <w:sz w:val="18"/>
                <w:szCs w:val="18"/>
              </w:rPr>
            </w:pPr>
            <w:r w:rsidRPr="00DC75D6">
              <w:rPr>
                <w:rFonts w:eastAsia="Calibri" w:cs="Arial"/>
                <w:sz w:val="18"/>
                <w:szCs w:val="18"/>
              </w:rPr>
              <w:t>(2) Die Beschränkung gilt bis zum Ende der Diskussion über den fraglichen Punkt.</w:t>
            </w:r>
          </w:p>
          <w:p w:rsidR="00EC2E00" w:rsidRPr="00DC75D6" w:rsidRDefault="00EC2E00" w:rsidP="00A01C77">
            <w:pPr>
              <w:spacing w:line="100" w:lineRule="atLeast"/>
              <w:ind w:left="142" w:hanging="142"/>
              <w:jc w:val="both"/>
              <w:rPr>
                <w:rFonts w:eastAsia="Calibri" w:cs="Arial"/>
                <w:sz w:val="18"/>
                <w:szCs w:val="18"/>
              </w:rPr>
            </w:pPr>
            <w:r w:rsidRPr="00DC75D6">
              <w:rPr>
                <w:rFonts w:eastAsia="Calibri" w:cs="Arial"/>
                <w:sz w:val="18"/>
                <w:szCs w:val="18"/>
              </w:rPr>
              <w:br/>
            </w:r>
            <w:r w:rsidRPr="00DC75D6">
              <w:rPr>
                <w:rFonts w:eastAsia="Calibri" w:cs="Arial"/>
                <w:b/>
                <w:bCs/>
                <w:sz w:val="18"/>
                <w:szCs w:val="18"/>
              </w:rPr>
              <w:t>§4 Reihenfolge der Rednerinnen und Redner</w:t>
            </w:r>
          </w:p>
          <w:p w:rsidR="00EC2E00" w:rsidRPr="00DC75D6" w:rsidRDefault="00EC2E00" w:rsidP="00A01C77">
            <w:pPr>
              <w:spacing w:line="100" w:lineRule="atLeast"/>
              <w:ind w:left="142" w:hanging="142"/>
              <w:jc w:val="both"/>
              <w:rPr>
                <w:rFonts w:eastAsia="Calibri" w:cs="Arial"/>
                <w:sz w:val="18"/>
                <w:szCs w:val="18"/>
              </w:rPr>
            </w:pPr>
            <w:r>
              <w:rPr>
                <w:rFonts w:eastAsia="Calibri" w:cs="Arial"/>
                <w:sz w:val="18"/>
                <w:szCs w:val="18"/>
              </w:rPr>
              <w:t>(1) Die LSV-Mitglieder erteilen</w:t>
            </w:r>
            <w:r w:rsidRPr="00DC75D6">
              <w:rPr>
                <w:rFonts w:eastAsia="Calibri" w:cs="Arial"/>
                <w:sz w:val="18"/>
                <w:szCs w:val="18"/>
              </w:rPr>
              <w:t xml:space="preserve"> das Wort in der Reihenfolge der Wortmeldungen. Wortmeldungen erfolgen durch einfaches Handzeichen.</w:t>
            </w:r>
          </w:p>
          <w:p w:rsidR="00EC2E00" w:rsidRPr="00DC75D6" w:rsidRDefault="00EC2E00" w:rsidP="00A01C77">
            <w:pPr>
              <w:spacing w:line="100" w:lineRule="atLeast"/>
              <w:ind w:left="142" w:hanging="142"/>
              <w:jc w:val="both"/>
              <w:rPr>
                <w:rFonts w:eastAsia="Calibri" w:cs="Arial"/>
                <w:sz w:val="18"/>
                <w:szCs w:val="18"/>
              </w:rPr>
            </w:pPr>
            <w:r w:rsidRPr="00DC75D6">
              <w:rPr>
                <w:rFonts w:eastAsia="Calibri" w:cs="Arial"/>
                <w:sz w:val="18"/>
                <w:szCs w:val="18"/>
              </w:rPr>
              <w:t>(2) Rederecht genießen nur Delegierte. D</w:t>
            </w:r>
            <w:r>
              <w:rPr>
                <w:rFonts w:eastAsia="Calibri" w:cs="Arial"/>
                <w:sz w:val="18"/>
                <w:szCs w:val="18"/>
              </w:rPr>
              <w:t>ie LSV-Mitglieder können</w:t>
            </w:r>
            <w:r w:rsidRPr="00DC75D6">
              <w:rPr>
                <w:rFonts w:eastAsia="Calibri" w:cs="Arial"/>
                <w:sz w:val="18"/>
                <w:szCs w:val="18"/>
              </w:rPr>
              <w:t xml:space="preserve"> Gästen das Wort erteilen.</w:t>
            </w:r>
          </w:p>
          <w:p w:rsidR="00EC2E00" w:rsidRPr="00DC75D6" w:rsidRDefault="00EC2E00" w:rsidP="00A01C77">
            <w:pPr>
              <w:spacing w:line="100" w:lineRule="atLeast"/>
              <w:ind w:left="142" w:hanging="142"/>
              <w:jc w:val="both"/>
              <w:rPr>
                <w:rFonts w:eastAsia="Calibri" w:cs="Arial"/>
                <w:sz w:val="18"/>
                <w:szCs w:val="18"/>
              </w:rPr>
            </w:pPr>
            <w:r w:rsidRPr="00DC75D6">
              <w:rPr>
                <w:rFonts w:eastAsia="Calibri" w:cs="Arial"/>
                <w:sz w:val="18"/>
                <w:szCs w:val="18"/>
              </w:rPr>
              <w:t>(3) Die Rednerin oder der Redner kann Zwischenfragen oder -bemerkungen gestatten.</w:t>
            </w:r>
          </w:p>
          <w:p w:rsidR="00EC2E00" w:rsidRPr="00DC75D6" w:rsidRDefault="00EC2E00" w:rsidP="00A01C77">
            <w:pPr>
              <w:spacing w:line="100" w:lineRule="atLeast"/>
              <w:ind w:left="142" w:hanging="142"/>
              <w:jc w:val="both"/>
              <w:rPr>
                <w:rFonts w:eastAsia="Calibri" w:cs="Arial"/>
                <w:sz w:val="18"/>
                <w:szCs w:val="18"/>
              </w:rPr>
            </w:pPr>
            <w:r w:rsidRPr="00DC75D6">
              <w:rPr>
                <w:rFonts w:eastAsia="Calibri" w:cs="Arial"/>
                <w:sz w:val="18"/>
                <w:szCs w:val="18"/>
              </w:rPr>
              <w:t>(4) Delegierte, die zur Geschäftsordnung reden wollen, erhalten das Wort außerhalb der Reihenfolge. Diese Bemerkungen dürfen sich nicht auf die Sache beziehen und zwei Minuten Redezeit nicht überschreiten.</w:t>
            </w:r>
          </w:p>
          <w:p w:rsidR="00EC2E00" w:rsidRPr="00DC75D6" w:rsidRDefault="00EC2E00" w:rsidP="00A01C77">
            <w:pPr>
              <w:spacing w:line="100" w:lineRule="atLeast"/>
              <w:ind w:left="142" w:hanging="142"/>
              <w:jc w:val="both"/>
              <w:rPr>
                <w:rFonts w:eastAsia="Calibri" w:cs="Arial"/>
                <w:sz w:val="18"/>
                <w:szCs w:val="18"/>
              </w:rPr>
            </w:pPr>
            <w:r w:rsidRPr="00DC75D6">
              <w:rPr>
                <w:rFonts w:eastAsia="Calibri" w:cs="Arial"/>
                <w:sz w:val="18"/>
                <w:szCs w:val="18"/>
              </w:rPr>
              <w:t xml:space="preserve">(5) </w:t>
            </w:r>
            <w:r>
              <w:rPr>
                <w:rFonts w:eastAsia="Calibri" w:cs="Arial"/>
                <w:sz w:val="18"/>
                <w:szCs w:val="18"/>
              </w:rPr>
              <w:t>Die LSV-Mitglieder dürfen</w:t>
            </w:r>
            <w:r w:rsidRPr="00DC75D6">
              <w:rPr>
                <w:rFonts w:eastAsia="Calibri" w:cs="Arial"/>
                <w:sz w:val="18"/>
                <w:szCs w:val="18"/>
              </w:rPr>
              <w:t xml:space="preserve"> sich außerhalb der Reihenfolge zum weiteren Verfahren äußern.</w:t>
            </w:r>
          </w:p>
          <w:p w:rsidR="00EC2E00" w:rsidRPr="00DC75D6" w:rsidRDefault="00EC2E00" w:rsidP="00A01C77">
            <w:pPr>
              <w:spacing w:line="100" w:lineRule="atLeast"/>
              <w:ind w:left="139" w:hanging="139"/>
              <w:jc w:val="both"/>
              <w:rPr>
                <w:rFonts w:eastAsia="Calibri" w:cs="Arial"/>
                <w:sz w:val="18"/>
                <w:szCs w:val="18"/>
              </w:rPr>
            </w:pPr>
            <w:r w:rsidRPr="00DC75D6">
              <w:rPr>
                <w:rFonts w:eastAsia="Calibri" w:cs="Arial"/>
                <w:sz w:val="18"/>
                <w:szCs w:val="18"/>
              </w:rPr>
              <w:t>(6) Einem ordentlichen Mitglied des LSP sowie dem LVL kann jederzeit außerhalb der Reihe das Wort erteilt werden, wenn dieses im Ermessen de</w:t>
            </w:r>
            <w:r>
              <w:rPr>
                <w:rFonts w:eastAsia="Calibri" w:cs="Arial"/>
                <w:sz w:val="18"/>
                <w:szCs w:val="18"/>
              </w:rPr>
              <w:t>r LSV-Mitglieder</w:t>
            </w:r>
            <w:r w:rsidRPr="00DC75D6">
              <w:rPr>
                <w:rFonts w:eastAsia="Calibri" w:cs="Arial"/>
                <w:sz w:val="18"/>
                <w:szCs w:val="18"/>
              </w:rPr>
              <w:t xml:space="preserve"> aus sachlichen Gründen zur Förderung der Diskussion notwendig ist.</w:t>
            </w:r>
          </w:p>
          <w:p w:rsidR="00EC2E00" w:rsidRPr="00DC75D6" w:rsidRDefault="00EC2E00" w:rsidP="00A01C77">
            <w:pPr>
              <w:spacing w:line="100" w:lineRule="atLeast"/>
              <w:ind w:left="139" w:hanging="139"/>
              <w:jc w:val="both"/>
              <w:rPr>
                <w:rFonts w:eastAsia="Calibri" w:cs="Arial"/>
                <w:sz w:val="18"/>
                <w:szCs w:val="18"/>
              </w:rPr>
            </w:pPr>
            <w:r w:rsidRPr="00DC75D6">
              <w:rPr>
                <w:rFonts w:eastAsia="Calibri" w:cs="Arial"/>
                <w:sz w:val="18"/>
                <w:szCs w:val="18"/>
              </w:rPr>
              <w:t>(7) Alle Delegierten haben das Recht eine Diskussion zu einem Tagesordnungspunkt zu fordern.</w:t>
            </w:r>
          </w:p>
          <w:p w:rsidR="00EC2E00" w:rsidRPr="00DC75D6" w:rsidRDefault="00EC2E00" w:rsidP="00A01C77">
            <w:pPr>
              <w:spacing w:line="100" w:lineRule="atLeast"/>
              <w:ind w:left="139" w:hanging="139"/>
              <w:jc w:val="both"/>
              <w:rPr>
                <w:rFonts w:eastAsia="Calibri" w:cs="Arial"/>
                <w:sz w:val="18"/>
                <w:szCs w:val="18"/>
              </w:rPr>
            </w:pPr>
            <w:r w:rsidRPr="00DC75D6">
              <w:rPr>
                <w:rFonts w:eastAsia="Calibri" w:cs="Arial"/>
                <w:sz w:val="18"/>
                <w:szCs w:val="18"/>
              </w:rPr>
              <w:br/>
            </w:r>
            <w:r w:rsidRPr="00DC75D6">
              <w:rPr>
                <w:rFonts w:eastAsia="Calibri" w:cs="Arial"/>
                <w:b/>
                <w:bCs/>
                <w:sz w:val="18"/>
                <w:szCs w:val="18"/>
              </w:rPr>
              <w:t>§5 Abstimmungen</w:t>
            </w:r>
          </w:p>
          <w:p w:rsidR="00EC2E00" w:rsidRPr="00DC75D6" w:rsidRDefault="00EC2E00" w:rsidP="00A01C77">
            <w:pPr>
              <w:spacing w:line="100" w:lineRule="atLeast"/>
              <w:ind w:left="139" w:hanging="139"/>
              <w:jc w:val="both"/>
              <w:rPr>
                <w:rFonts w:cs="Arial"/>
              </w:rPr>
            </w:pPr>
            <w:r w:rsidRPr="00DC75D6">
              <w:rPr>
                <w:rFonts w:eastAsia="Calibri" w:cs="Arial"/>
                <w:sz w:val="18"/>
                <w:szCs w:val="18"/>
              </w:rPr>
              <w:t>(1) Bei allen Abstimmungen sind nur Delegierte bzw. deren Vertreterin oder Vertreter, sofern der Delegierte nicht</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tcPr>
          <w:p w:rsidR="00EC2E00" w:rsidRPr="00DC75D6" w:rsidRDefault="00EC2E00" w:rsidP="00A01C77">
            <w:pPr>
              <w:spacing w:line="100" w:lineRule="atLeast"/>
              <w:ind w:left="139" w:hanging="139"/>
              <w:jc w:val="both"/>
              <w:rPr>
                <w:rFonts w:eastAsia="Calibri" w:cs="Arial"/>
                <w:sz w:val="18"/>
                <w:szCs w:val="18"/>
              </w:rPr>
            </w:pPr>
            <w:r w:rsidRPr="00DC75D6">
              <w:rPr>
                <w:rFonts w:eastAsia="Calibri" w:cs="Arial"/>
                <w:sz w:val="18"/>
                <w:szCs w:val="18"/>
              </w:rPr>
              <w:t xml:space="preserve">   anwesend ist, stimmberechtigt. Das Stimmrecht kann nur persönlich ausgeübt werden.</w:t>
            </w:r>
          </w:p>
          <w:p w:rsidR="00EC2E00" w:rsidRPr="00DC75D6" w:rsidRDefault="00EC2E00" w:rsidP="00A01C77">
            <w:pPr>
              <w:spacing w:line="100" w:lineRule="atLeast"/>
              <w:ind w:left="139" w:hanging="139"/>
              <w:jc w:val="both"/>
              <w:rPr>
                <w:rFonts w:eastAsia="Calibri" w:cs="Arial"/>
                <w:sz w:val="18"/>
                <w:szCs w:val="18"/>
              </w:rPr>
            </w:pPr>
            <w:r w:rsidRPr="00DC75D6">
              <w:rPr>
                <w:rFonts w:eastAsia="Calibri" w:cs="Arial"/>
                <w:sz w:val="18"/>
                <w:szCs w:val="18"/>
              </w:rPr>
              <w:t>(2) Bei der Stimmenabgabe ist niemand an Weisungen gebunden.</w:t>
            </w:r>
          </w:p>
          <w:p w:rsidR="00EC2E00" w:rsidRPr="00DC75D6" w:rsidRDefault="00EC2E00" w:rsidP="00A01C77">
            <w:pPr>
              <w:spacing w:line="100" w:lineRule="atLeast"/>
              <w:ind w:left="139" w:hanging="139"/>
              <w:jc w:val="both"/>
              <w:rPr>
                <w:rFonts w:eastAsia="Calibri" w:cs="Arial"/>
                <w:sz w:val="18"/>
                <w:szCs w:val="18"/>
              </w:rPr>
            </w:pPr>
            <w:r w:rsidRPr="00DC75D6">
              <w:rPr>
                <w:rFonts w:eastAsia="Calibri" w:cs="Arial"/>
                <w:sz w:val="18"/>
                <w:szCs w:val="18"/>
              </w:rPr>
              <w:t>(3) Beschlüsse werden mit der einfachen Mehrheit der abgegebenen Stimmen gefasst, sofern es Satzung, Geschäfts- oder Wahlordnung nicht anders vorschreiben. Bei Stimmengleichheit ist der Antrag abgelehnt.</w:t>
            </w:r>
          </w:p>
          <w:p w:rsidR="00EC2E00" w:rsidRPr="00DC75D6" w:rsidRDefault="00EC2E00" w:rsidP="00A01C77">
            <w:pPr>
              <w:spacing w:line="100" w:lineRule="atLeast"/>
              <w:ind w:left="139" w:hanging="139"/>
              <w:jc w:val="both"/>
              <w:rPr>
                <w:rFonts w:eastAsia="Calibri" w:cs="Arial"/>
                <w:sz w:val="18"/>
                <w:szCs w:val="18"/>
              </w:rPr>
            </w:pPr>
            <w:r w:rsidRPr="00DC75D6">
              <w:rPr>
                <w:rFonts w:eastAsia="Calibri" w:cs="Arial"/>
                <w:sz w:val="18"/>
                <w:szCs w:val="18"/>
              </w:rPr>
              <w:t>(4) Rückholanträge und Satzungsänderungen bedürfen einer 2/3 Mehrheit.</w:t>
            </w:r>
          </w:p>
          <w:p w:rsidR="00EC2E00" w:rsidRPr="00DC75D6" w:rsidRDefault="00EC2E00" w:rsidP="00A01C77">
            <w:pPr>
              <w:spacing w:line="100" w:lineRule="atLeast"/>
              <w:ind w:left="139" w:hanging="139"/>
              <w:jc w:val="both"/>
              <w:rPr>
                <w:rFonts w:eastAsia="Calibri" w:cs="Arial"/>
                <w:sz w:val="18"/>
                <w:szCs w:val="18"/>
              </w:rPr>
            </w:pPr>
            <w:r w:rsidRPr="00DC75D6">
              <w:rPr>
                <w:rFonts w:eastAsia="Calibri" w:cs="Arial"/>
                <w:sz w:val="18"/>
                <w:szCs w:val="18"/>
              </w:rPr>
              <w:t>(5) Über Anträge zur Geschäftsordnung ist nach Anhören einer Für- und einer Gegenrede sofort abzustimmen. Wird keine Gegenrede gestellt, so gilt der Antrag als angenommen.</w:t>
            </w:r>
          </w:p>
          <w:p w:rsidR="00EC2E00" w:rsidRPr="00DC75D6" w:rsidRDefault="00EC2E00" w:rsidP="00A01C77">
            <w:pPr>
              <w:spacing w:line="100" w:lineRule="atLeast"/>
              <w:ind w:left="139" w:hanging="139"/>
              <w:jc w:val="both"/>
              <w:rPr>
                <w:rFonts w:eastAsia="Calibri" w:cs="Arial"/>
                <w:sz w:val="18"/>
                <w:szCs w:val="18"/>
              </w:rPr>
            </w:pPr>
            <w:r w:rsidRPr="00DC75D6">
              <w:rPr>
                <w:rFonts w:eastAsia="Calibri" w:cs="Arial"/>
                <w:sz w:val="18"/>
                <w:szCs w:val="18"/>
              </w:rPr>
              <w:t>(6) Alle Delegierten haben das Recht, eine geheime Abstimmung zu beantragen. Die Abstimmung wird geheim durchgeführt, wenn eine Delegierte oder ein Delegierter diesen Antrag stellt.</w:t>
            </w:r>
          </w:p>
          <w:p w:rsidR="00EC2E00" w:rsidRPr="00DC75D6" w:rsidRDefault="00EC2E00" w:rsidP="00A01C77">
            <w:pPr>
              <w:spacing w:line="100" w:lineRule="atLeast"/>
              <w:ind w:left="139" w:hanging="139"/>
              <w:jc w:val="both"/>
              <w:rPr>
                <w:rFonts w:eastAsia="Calibri" w:cs="Arial"/>
                <w:sz w:val="18"/>
                <w:szCs w:val="18"/>
              </w:rPr>
            </w:pPr>
            <w:r w:rsidRPr="00DC75D6">
              <w:rPr>
                <w:rFonts w:eastAsia="Calibri" w:cs="Arial"/>
                <w:sz w:val="18"/>
                <w:szCs w:val="18"/>
              </w:rPr>
              <w:br/>
            </w:r>
            <w:r w:rsidRPr="00DC75D6">
              <w:rPr>
                <w:rFonts w:eastAsia="Calibri" w:cs="Arial"/>
                <w:b/>
                <w:bCs/>
                <w:sz w:val="18"/>
                <w:szCs w:val="18"/>
              </w:rPr>
              <w:t>§6 Anträge</w:t>
            </w:r>
          </w:p>
          <w:p w:rsidR="00EC2E00" w:rsidRPr="00DC75D6" w:rsidRDefault="00EC2E00" w:rsidP="00A01C77">
            <w:pPr>
              <w:spacing w:line="100" w:lineRule="atLeast"/>
              <w:ind w:left="139" w:hanging="139"/>
              <w:jc w:val="both"/>
              <w:rPr>
                <w:rFonts w:eastAsia="Calibri" w:cs="Arial"/>
                <w:sz w:val="18"/>
                <w:szCs w:val="18"/>
              </w:rPr>
            </w:pPr>
            <w:r w:rsidRPr="00DC75D6">
              <w:rPr>
                <w:rFonts w:eastAsia="Calibri" w:cs="Arial"/>
                <w:sz w:val="18"/>
                <w:szCs w:val="18"/>
              </w:rPr>
              <w:t xml:space="preserve">(1) Anträge sind schriftlich </w:t>
            </w:r>
            <w:r>
              <w:rPr>
                <w:rFonts w:eastAsia="Calibri" w:cs="Arial"/>
                <w:sz w:val="18"/>
                <w:szCs w:val="18"/>
              </w:rPr>
              <w:t>eine Woche vor dem LSP bei den LSV-Mitgliedern</w:t>
            </w:r>
            <w:r w:rsidRPr="00DC75D6">
              <w:rPr>
                <w:rFonts w:eastAsia="Calibri" w:cs="Arial"/>
                <w:sz w:val="18"/>
                <w:szCs w:val="18"/>
              </w:rPr>
              <w:t xml:space="preserve"> einzureichen. Geschäftsordnungsanträge sind hiervon ausgenommen. Satzungs-, Geschäftsordnungs- und Wahlordnungsänderungsanträge sind schriftlich z</w:t>
            </w:r>
            <w:r>
              <w:rPr>
                <w:rFonts w:eastAsia="Calibri" w:cs="Arial"/>
                <w:sz w:val="18"/>
                <w:szCs w:val="18"/>
              </w:rPr>
              <w:t>wei Wochen vor dem LSP bei den LSV-Mitgliedern</w:t>
            </w:r>
            <w:r w:rsidRPr="00DC75D6">
              <w:rPr>
                <w:rFonts w:eastAsia="Calibri" w:cs="Arial"/>
                <w:sz w:val="18"/>
                <w:szCs w:val="18"/>
              </w:rPr>
              <w:t xml:space="preserve"> einzureichen.</w:t>
            </w:r>
          </w:p>
          <w:p w:rsidR="00EC2E00" w:rsidRPr="00DC75D6" w:rsidRDefault="00EC2E00" w:rsidP="00A01C77">
            <w:pPr>
              <w:spacing w:line="100" w:lineRule="atLeast"/>
              <w:ind w:left="139" w:hanging="139"/>
              <w:jc w:val="both"/>
              <w:rPr>
                <w:rFonts w:eastAsia="Calibri" w:cs="Arial"/>
                <w:sz w:val="18"/>
                <w:szCs w:val="18"/>
              </w:rPr>
            </w:pPr>
            <w:r w:rsidRPr="00DC75D6">
              <w:rPr>
                <w:rFonts w:eastAsia="Calibri" w:cs="Arial"/>
                <w:sz w:val="18"/>
                <w:szCs w:val="18"/>
              </w:rPr>
              <w:t>(2) Die Anträge werden zu Tagungsbeginn ausgehängt.</w:t>
            </w:r>
          </w:p>
          <w:p w:rsidR="00EC2E00" w:rsidRPr="00DC75D6" w:rsidRDefault="00EC2E00" w:rsidP="00A01C77">
            <w:pPr>
              <w:spacing w:line="100" w:lineRule="atLeast"/>
              <w:ind w:left="139" w:hanging="139"/>
              <w:jc w:val="both"/>
              <w:rPr>
                <w:rFonts w:eastAsia="Calibri" w:cs="Arial"/>
                <w:sz w:val="18"/>
                <w:szCs w:val="18"/>
              </w:rPr>
            </w:pPr>
            <w:r w:rsidRPr="00DC75D6">
              <w:rPr>
                <w:rFonts w:eastAsia="Calibri" w:cs="Arial"/>
                <w:sz w:val="18"/>
                <w:szCs w:val="18"/>
              </w:rPr>
              <w:t>(3) Über die Behandlung von Anträgen, die nicht bis zum in Absatz (1) genannten Zeitpunkt vorgelegen haben (sog. Initiativanträge), wird zu Beginn der Antragsphase des LSP abgestimmt.</w:t>
            </w:r>
          </w:p>
          <w:p w:rsidR="00EC2E00" w:rsidRPr="00DC75D6" w:rsidRDefault="00EC2E00" w:rsidP="00A01C77">
            <w:pPr>
              <w:spacing w:line="100" w:lineRule="atLeast"/>
              <w:ind w:left="139" w:hanging="139"/>
              <w:jc w:val="both"/>
              <w:rPr>
                <w:rFonts w:eastAsia="Calibri" w:cs="Arial"/>
                <w:sz w:val="18"/>
                <w:szCs w:val="18"/>
              </w:rPr>
            </w:pPr>
            <w:r w:rsidRPr="00DC75D6">
              <w:rPr>
                <w:rFonts w:eastAsia="Calibri" w:cs="Arial"/>
                <w:sz w:val="18"/>
                <w:szCs w:val="18"/>
              </w:rPr>
              <w:t>(4) Initiativanträge werden nur beraten, wenn eine 2/3 Mehrheit des LSP dem zustimmt.</w:t>
            </w:r>
          </w:p>
          <w:p w:rsidR="00EC2E00" w:rsidRPr="00DC75D6" w:rsidRDefault="00EC2E00" w:rsidP="00A01C77">
            <w:pPr>
              <w:spacing w:line="100" w:lineRule="atLeast"/>
              <w:ind w:left="139" w:hanging="139"/>
              <w:jc w:val="both"/>
              <w:rPr>
                <w:rFonts w:eastAsia="Calibri" w:cs="Arial"/>
                <w:sz w:val="18"/>
                <w:szCs w:val="18"/>
              </w:rPr>
            </w:pPr>
            <w:r w:rsidRPr="00DC75D6">
              <w:rPr>
                <w:rFonts w:eastAsia="Calibri" w:cs="Arial"/>
                <w:sz w:val="18"/>
                <w:szCs w:val="18"/>
              </w:rPr>
              <w:t>(5) Der Antragsteller stellt seinen Antrag vor und begründet ihn. Anschließend steht der Antrag zur Diskussion und darauf folgend zur Abstimmung.</w:t>
            </w:r>
          </w:p>
          <w:p w:rsidR="00EC2E00" w:rsidRPr="00DC75D6" w:rsidRDefault="00EC2E00" w:rsidP="00A01C77">
            <w:pPr>
              <w:spacing w:line="100" w:lineRule="atLeast"/>
              <w:ind w:left="139" w:hanging="139"/>
              <w:jc w:val="both"/>
              <w:rPr>
                <w:rFonts w:eastAsia="Calibri" w:cs="Arial"/>
                <w:sz w:val="18"/>
                <w:szCs w:val="18"/>
              </w:rPr>
            </w:pPr>
            <w:r w:rsidRPr="00DC75D6">
              <w:rPr>
                <w:rFonts w:eastAsia="Calibri" w:cs="Arial"/>
                <w:sz w:val="18"/>
                <w:szCs w:val="18"/>
              </w:rPr>
              <w:t>(6) Liegen mehrere Anträge zum gleichen Thema vor, so ist es dem Präsidium überlassen, den weitest gehenden Antrag zuerst abzustimmen.</w:t>
            </w:r>
          </w:p>
          <w:p w:rsidR="00EC2E00" w:rsidRPr="00DC75D6" w:rsidRDefault="00EC2E00" w:rsidP="00A01C77">
            <w:pPr>
              <w:spacing w:line="100" w:lineRule="atLeast"/>
              <w:ind w:left="139" w:hanging="139"/>
              <w:jc w:val="both"/>
              <w:rPr>
                <w:rFonts w:eastAsia="Calibri" w:cs="Arial"/>
                <w:b/>
                <w:bCs/>
                <w:sz w:val="18"/>
                <w:szCs w:val="18"/>
              </w:rPr>
            </w:pPr>
            <w:r w:rsidRPr="00DC75D6">
              <w:rPr>
                <w:rFonts w:eastAsia="Calibri" w:cs="Arial"/>
                <w:b/>
                <w:bCs/>
                <w:sz w:val="18"/>
                <w:szCs w:val="18"/>
              </w:rPr>
              <w:br/>
              <w:t>§7 Änderung von Anträgen</w:t>
            </w:r>
          </w:p>
          <w:p w:rsidR="00EC2E00" w:rsidRPr="00DC75D6" w:rsidRDefault="00EC2E00" w:rsidP="00A01C77">
            <w:pPr>
              <w:spacing w:line="100" w:lineRule="atLeast"/>
              <w:ind w:left="139" w:hanging="139"/>
              <w:jc w:val="both"/>
              <w:rPr>
                <w:rFonts w:eastAsia="Calibri" w:cs="Arial"/>
                <w:sz w:val="18"/>
                <w:szCs w:val="18"/>
              </w:rPr>
            </w:pPr>
            <w:r w:rsidRPr="00DC75D6">
              <w:rPr>
                <w:rFonts w:eastAsia="Calibri" w:cs="Arial"/>
                <w:sz w:val="18"/>
                <w:szCs w:val="18"/>
              </w:rPr>
              <w:t>(1) Zur Änderung eines Antrags können Änderungsanträge schriftlich während der Sitzung des LSP bei der Sitzungsleitung eingereicht werden.</w:t>
            </w:r>
          </w:p>
          <w:p w:rsidR="00EC2E00" w:rsidRPr="00DC75D6" w:rsidRDefault="00EC2E00" w:rsidP="00A01C77">
            <w:pPr>
              <w:spacing w:line="100" w:lineRule="atLeast"/>
              <w:ind w:left="139" w:hanging="139"/>
              <w:jc w:val="both"/>
              <w:rPr>
                <w:rFonts w:eastAsia="Calibri" w:cs="Arial"/>
                <w:sz w:val="18"/>
                <w:szCs w:val="18"/>
              </w:rPr>
            </w:pPr>
            <w:r w:rsidRPr="00DC75D6">
              <w:rPr>
                <w:rFonts w:eastAsia="Calibri" w:cs="Arial"/>
                <w:sz w:val="18"/>
                <w:szCs w:val="18"/>
              </w:rPr>
              <w:t>(2) Ein Antrag wird geändert, wenn der Antragsteller den eingebrachten Änderungsantrag übernimmt. Außerdem wird ein Antrag geändert, wenn die absolute Mehrheit der anwesenden Delegierten dem zustimmt.</w:t>
            </w:r>
          </w:p>
          <w:p w:rsidR="00EC2E00" w:rsidRPr="00DC75D6" w:rsidRDefault="00EC2E00" w:rsidP="00A01C77">
            <w:pPr>
              <w:spacing w:line="100" w:lineRule="atLeast"/>
              <w:ind w:left="139" w:hanging="139"/>
              <w:jc w:val="both"/>
              <w:rPr>
                <w:rFonts w:eastAsia="Calibri" w:cs="Arial"/>
                <w:b/>
                <w:bCs/>
                <w:sz w:val="18"/>
                <w:szCs w:val="18"/>
              </w:rPr>
            </w:pPr>
            <w:r w:rsidRPr="00DC75D6">
              <w:rPr>
                <w:rFonts w:eastAsia="Calibri" w:cs="Arial"/>
                <w:b/>
                <w:bCs/>
                <w:sz w:val="18"/>
                <w:szCs w:val="18"/>
              </w:rPr>
              <w:br/>
              <w:t>§8 Schlussbestimmungen</w:t>
            </w:r>
          </w:p>
          <w:p w:rsidR="00EC2E00" w:rsidRPr="00DC75D6" w:rsidRDefault="00EC2E00" w:rsidP="00A01C77">
            <w:pPr>
              <w:spacing w:line="100" w:lineRule="atLeast"/>
              <w:ind w:left="139" w:hanging="139"/>
              <w:jc w:val="both"/>
              <w:rPr>
                <w:rFonts w:eastAsia="Calibri" w:cs="Arial"/>
                <w:sz w:val="18"/>
                <w:szCs w:val="18"/>
              </w:rPr>
            </w:pPr>
            <w:r w:rsidRPr="00DC75D6">
              <w:rPr>
                <w:rFonts w:eastAsia="Calibri" w:cs="Arial"/>
                <w:sz w:val="18"/>
                <w:szCs w:val="18"/>
              </w:rPr>
              <w:t>(1) Die Geschäftsordnung tritt mit der Verabschiedung durch das LSP in Kraft.</w:t>
            </w:r>
          </w:p>
          <w:p w:rsidR="00EC2E00" w:rsidRPr="00DC75D6" w:rsidRDefault="00EC2E00" w:rsidP="00A01C77">
            <w:pPr>
              <w:spacing w:line="100" w:lineRule="atLeast"/>
              <w:ind w:left="139" w:hanging="139"/>
              <w:jc w:val="both"/>
              <w:rPr>
                <w:rFonts w:cs="Arial"/>
              </w:rPr>
            </w:pPr>
            <w:r w:rsidRPr="00DC75D6">
              <w:rPr>
                <w:rFonts w:eastAsia="Calibri" w:cs="Arial"/>
                <w:sz w:val="18"/>
                <w:szCs w:val="18"/>
              </w:rPr>
              <w:t>(2) Änderungen dieser Geschäftsordnung bedürfen einer 2/3 Mehrheit des LSP und sind nur bei ordnungsgemäßer Antragstellung möglich.</w:t>
            </w:r>
          </w:p>
        </w:tc>
      </w:tr>
    </w:tbl>
    <w:p w:rsidR="00A53591" w:rsidRDefault="00A53591" w:rsidP="00EC2E00">
      <w:bookmarkStart w:id="1" w:name="_GoBack"/>
      <w:bookmarkEnd w:id="1"/>
    </w:p>
    <w:sectPr w:rsidR="00A53591">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6D5" w:rsidRDefault="003476D5" w:rsidP="007F4E12">
      <w:pPr>
        <w:spacing w:after="0" w:line="240" w:lineRule="auto"/>
      </w:pPr>
      <w:r>
        <w:separator/>
      </w:r>
    </w:p>
  </w:endnote>
  <w:endnote w:type="continuationSeparator" w:id="0">
    <w:p w:rsidR="003476D5" w:rsidRDefault="003476D5" w:rsidP="007F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6D5" w:rsidRDefault="003476D5" w:rsidP="007F4E12">
      <w:pPr>
        <w:spacing w:after="0" w:line="240" w:lineRule="auto"/>
      </w:pPr>
      <w:r>
        <w:separator/>
      </w:r>
    </w:p>
  </w:footnote>
  <w:footnote w:type="continuationSeparator" w:id="0">
    <w:p w:rsidR="003476D5" w:rsidRDefault="003476D5" w:rsidP="007F4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E12" w:rsidRDefault="007F4E12" w:rsidP="007F4E12">
    <w:pPr>
      <w:pStyle w:val="Kopfzeile"/>
      <w:jc w:val="right"/>
      <w:rPr>
        <w:rFonts w:ascii="Verdana" w:hAnsi="Verdana"/>
        <w:color w:val="4C4C4C"/>
        <w:sz w:val="30"/>
        <w:szCs w:val="30"/>
      </w:rPr>
    </w:pPr>
    <w:r>
      <w:rPr>
        <w:rFonts w:ascii="Verdana" w:hAnsi="Verdana"/>
        <w:noProof/>
        <w:color w:val="4C4C4C"/>
        <w:sz w:val="30"/>
        <w:szCs w:val="30"/>
        <w:lang w:eastAsia="de-DE"/>
      </w:rPr>
      <w:drawing>
        <wp:anchor distT="0" distB="0" distL="114300" distR="114300" simplePos="0" relativeHeight="251659264" behindDoc="0" locked="0" layoutInCell="1" allowOverlap="1" wp14:anchorId="4CA853B0" wp14:editId="709F760E">
          <wp:simplePos x="0" y="0"/>
          <wp:positionH relativeFrom="margin">
            <wp:posOffset>-424180</wp:posOffset>
          </wp:positionH>
          <wp:positionV relativeFrom="margin">
            <wp:posOffset>-976630</wp:posOffset>
          </wp:positionV>
          <wp:extent cx="1704975" cy="874395"/>
          <wp:effectExtent l="0" t="0" r="0" b="190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SV_SH_GY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87439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olor w:val="4C4C4C"/>
        <w:sz w:val="30"/>
        <w:szCs w:val="30"/>
      </w:rPr>
      <w:t>Landesschülervertretung</w:t>
    </w:r>
  </w:p>
  <w:p w:rsidR="007F4E12" w:rsidRDefault="007F4E12" w:rsidP="007F4E12">
    <w:pPr>
      <w:pStyle w:val="Kopfzeile"/>
      <w:jc w:val="right"/>
      <w:rPr>
        <w:rFonts w:ascii="Verdana" w:hAnsi="Verdana"/>
        <w:color w:val="4C4C4C"/>
        <w:sz w:val="30"/>
        <w:szCs w:val="30"/>
      </w:rPr>
    </w:pPr>
    <w:r>
      <w:rPr>
        <w:rFonts w:ascii="Verdana" w:hAnsi="Verdana"/>
        <w:color w:val="4C4C4C"/>
        <w:sz w:val="30"/>
        <w:szCs w:val="30"/>
      </w:rPr>
      <w:t>der Gymnasien</w:t>
    </w:r>
  </w:p>
  <w:p w:rsidR="007F4E12" w:rsidRPr="00807A37" w:rsidRDefault="007F4E12" w:rsidP="007F4E12">
    <w:pPr>
      <w:pStyle w:val="Kopfzeile"/>
      <w:jc w:val="right"/>
      <w:rPr>
        <w:rFonts w:ascii="Verdana" w:hAnsi="Verdana"/>
        <w:color w:val="4C4C4C"/>
        <w:sz w:val="30"/>
        <w:szCs w:val="30"/>
      </w:rPr>
    </w:pPr>
    <w:r>
      <w:rPr>
        <w:rFonts w:ascii="Verdana" w:hAnsi="Verdana"/>
        <w:color w:val="4C4C4C"/>
        <w:sz w:val="30"/>
        <w:szCs w:val="30"/>
      </w:rPr>
      <w:t>in Schleswig-Holstein</w:t>
    </w:r>
  </w:p>
  <w:p w:rsidR="007F4E12" w:rsidRDefault="007F4E1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12"/>
    <w:rsid w:val="00004D92"/>
    <w:rsid w:val="003476D5"/>
    <w:rsid w:val="00367304"/>
    <w:rsid w:val="007F4E12"/>
    <w:rsid w:val="00A53591"/>
    <w:rsid w:val="00EC2E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861C"/>
  <w15:docId w15:val="{93F91E38-E66D-4BAE-A3F2-D198B790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7304"/>
    <w:rPr>
      <w:rFonts w:ascii="Arial" w:hAnsi="Arial"/>
      <w:sz w:val="24"/>
    </w:rPr>
  </w:style>
  <w:style w:type="paragraph" w:styleId="berschrift1">
    <w:name w:val="heading 1"/>
    <w:basedOn w:val="Standard"/>
    <w:next w:val="Standard"/>
    <w:link w:val="berschrift1Zchn"/>
    <w:uiPriority w:val="9"/>
    <w:qFormat/>
    <w:rsid w:val="00EC2E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4E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4E12"/>
    <w:rPr>
      <w:rFonts w:ascii="Arial" w:hAnsi="Arial"/>
      <w:sz w:val="24"/>
    </w:rPr>
  </w:style>
  <w:style w:type="paragraph" w:styleId="Fuzeile">
    <w:name w:val="footer"/>
    <w:basedOn w:val="Standard"/>
    <w:link w:val="FuzeileZchn"/>
    <w:uiPriority w:val="99"/>
    <w:unhideWhenUsed/>
    <w:rsid w:val="007F4E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4E12"/>
    <w:rPr>
      <w:rFonts w:ascii="Arial" w:hAnsi="Arial"/>
      <w:sz w:val="24"/>
    </w:rPr>
  </w:style>
  <w:style w:type="table" w:customStyle="1" w:styleId="TableNormal">
    <w:name w:val="Table Normal"/>
    <w:rsid w:val="00EC2E0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Formatvorlage1">
    <w:name w:val="Formatvorlage 1"/>
    <w:basedOn w:val="berschrift1"/>
    <w:link w:val="Formatvorlage1Zchn"/>
    <w:qFormat/>
    <w:rsid w:val="00EC2E00"/>
    <w:pPr>
      <w:keepLines w:val="0"/>
      <w:widowControl w:val="0"/>
      <w:pBdr>
        <w:top w:val="nil"/>
        <w:left w:val="nil"/>
        <w:bottom w:val="nil"/>
        <w:right w:val="nil"/>
        <w:between w:val="nil"/>
        <w:bar w:val="nil"/>
      </w:pBdr>
      <w:suppressAutoHyphens/>
      <w:spacing w:after="120" w:line="240" w:lineRule="auto"/>
      <w:jc w:val="center"/>
    </w:pPr>
    <w:rPr>
      <w:rFonts w:eastAsia="Arial Unicode MS" w:cs="Arial Unicode MS"/>
      <w:b/>
      <w:bCs/>
      <w:color w:val="000000"/>
      <w:kern w:val="3"/>
      <w:szCs w:val="28"/>
      <w:u w:val="single" w:color="000000"/>
      <w:bdr w:val="nil"/>
      <w:lang w:eastAsia="de-DE"/>
    </w:rPr>
  </w:style>
  <w:style w:type="character" w:customStyle="1" w:styleId="Formatvorlage1Zchn">
    <w:name w:val="Formatvorlage 1 Zchn"/>
    <w:basedOn w:val="berschrift1Zchn"/>
    <w:link w:val="Formatvorlage1"/>
    <w:rsid w:val="00EC2E00"/>
    <w:rPr>
      <w:rFonts w:asciiTheme="majorHAnsi" w:eastAsia="Arial Unicode MS" w:hAnsiTheme="majorHAnsi" w:cs="Arial Unicode MS"/>
      <w:b/>
      <w:bCs/>
      <w:color w:val="000000"/>
      <w:kern w:val="3"/>
      <w:sz w:val="32"/>
      <w:szCs w:val="28"/>
      <w:u w:val="single" w:color="000000"/>
      <w:bdr w:val="nil"/>
      <w:lang w:eastAsia="de-DE"/>
    </w:rPr>
  </w:style>
  <w:style w:type="character" w:customStyle="1" w:styleId="berschrift1Zchn">
    <w:name w:val="Überschrift 1 Zchn"/>
    <w:basedOn w:val="Absatz-Standardschriftart"/>
    <w:link w:val="berschrift1"/>
    <w:uiPriority w:val="9"/>
    <w:rsid w:val="00EC2E0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4031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Christin</cp:lastModifiedBy>
  <cp:revision>2</cp:revision>
  <dcterms:created xsi:type="dcterms:W3CDTF">2016-11-22T16:01:00Z</dcterms:created>
  <dcterms:modified xsi:type="dcterms:W3CDTF">2017-12-27T20:34:00Z</dcterms:modified>
</cp:coreProperties>
</file>