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3C" w:rsidRDefault="00814F6B">
      <w:pPr>
        <w:spacing w:after="0" w:line="240" w:lineRule="auto"/>
        <w:ind w:left="528" w:hanging="52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4573</wp:posOffset>
            </wp:positionH>
            <wp:positionV relativeFrom="paragraph">
              <wp:posOffset>16083</wp:posOffset>
            </wp:positionV>
            <wp:extent cx="917448" cy="908304"/>
            <wp:effectExtent l="0" t="0" r="0" b="0"/>
            <wp:wrapSquare wrapText="bothSides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494949"/>
          <w:sz w:val="30"/>
        </w:rPr>
        <w:t>Landesschülervertretung</w:t>
      </w:r>
      <w:r>
        <w:rPr>
          <w:sz w:val="22"/>
        </w:rPr>
        <w:t xml:space="preserve"> </w:t>
      </w:r>
      <w:r>
        <w:rPr>
          <w:rFonts w:ascii="Verdana" w:eastAsia="Verdana" w:hAnsi="Verdana" w:cs="Verdana"/>
          <w:color w:val="494949"/>
          <w:sz w:val="30"/>
        </w:rPr>
        <w:t xml:space="preserve">der Gymnasien in Schleswig-Holstein </w:t>
      </w:r>
    </w:p>
    <w:p w:rsidR="00DA273C" w:rsidRDefault="00814F6B">
      <w:pPr>
        <w:spacing w:after="0" w:line="259" w:lineRule="auto"/>
        <w:ind w:left="7" w:firstLine="0"/>
        <w:jc w:val="right"/>
      </w:pPr>
      <w:r>
        <w:rPr>
          <w:rFonts w:ascii="Verdana" w:eastAsia="Verdana" w:hAnsi="Verdana" w:cs="Verdana"/>
          <w:color w:val="494949"/>
          <w:sz w:val="30"/>
        </w:rPr>
        <w:t xml:space="preserve"> </w:t>
      </w:r>
    </w:p>
    <w:p w:rsidR="00DA273C" w:rsidRDefault="00814F6B">
      <w:pPr>
        <w:spacing w:after="0" w:line="259" w:lineRule="auto"/>
        <w:ind w:left="0" w:firstLine="0"/>
        <w:jc w:val="left"/>
      </w:pPr>
      <w:r>
        <w:t xml:space="preserve"> </w:t>
      </w:r>
    </w:p>
    <w:p w:rsidR="00DA273C" w:rsidRDefault="00814F6B">
      <w:pPr>
        <w:ind w:left="-5" w:right="88"/>
      </w:pPr>
      <w:r>
        <w:t xml:space="preserve">An </w:t>
      </w:r>
    </w:p>
    <w:p w:rsidR="00DA273C" w:rsidRDefault="00814F6B">
      <w:pPr>
        <w:spacing w:after="0" w:line="259" w:lineRule="auto"/>
        <w:ind w:left="0" w:firstLine="0"/>
        <w:jc w:val="left"/>
      </w:pPr>
      <w:r>
        <w:rPr>
          <w:b/>
        </w:rPr>
        <w:t xml:space="preserve">die Vertreterinnen und Vertreter der Presse </w:t>
      </w:r>
    </w:p>
    <w:p w:rsidR="00DA273C" w:rsidRDefault="00814F6B">
      <w:pPr>
        <w:spacing w:after="0" w:line="259" w:lineRule="auto"/>
        <w:ind w:left="0" w:firstLine="0"/>
        <w:jc w:val="left"/>
      </w:pPr>
      <w:r>
        <w:t xml:space="preserve"> </w:t>
      </w:r>
    </w:p>
    <w:p w:rsidR="00DA273C" w:rsidRDefault="00814F6B">
      <w:pPr>
        <w:spacing w:after="0" w:line="259" w:lineRule="auto"/>
        <w:ind w:left="0" w:firstLine="0"/>
        <w:jc w:val="left"/>
      </w:pPr>
      <w:r>
        <w:t xml:space="preserve"> </w:t>
      </w:r>
    </w:p>
    <w:p w:rsidR="00DA273C" w:rsidRDefault="00814F6B">
      <w:pPr>
        <w:spacing w:after="0" w:line="259" w:lineRule="auto"/>
        <w:ind w:left="0" w:right="104" w:firstLine="0"/>
        <w:jc w:val="right"/>
      </w:pPr>
      <w:r>
        <w:t xml:space="preserve">Kiel, 03.07.2018 </w:t>
      </w:r>
    </w:p>
    <w:p w:rsidR="00DA273C" w:rsidRDefault="00814F6B">
      <w:pPr>
        <w:spacing w:after="32" w:line="259" w:lineRule="auto"/>
        <w:ind w:left="0" w:firstLine="0"/>
        <w:jc w:val="left"/>
      </w:pPr>
      <w:r>
        <w:t xml:space="preserve"> </w:t>
      </w:r>
    </w:p>
    <w:p w:rsidR="00DA273C" w:rsidRDefault="00814F6B">
      <w:pPr>
        <w:pStyle w:val="berschrift1"/>
      </w:pPr>
      <w:r>
        <w:t xml:space="preserve">P R E S </w:t>
      </w:r>
      <w:proofErr w:type="spellStart"/>
      <w:r>
        <w:t>S</w:t>
      </w:r>
      <w:proofErr w:type="spellEnd"/>
      <w:r>
        <w:t xml:space="preserve"> E M I T </w:t>
      </w:r>
      <w:proofErr w:type="spellStart"/>
      <w:r>
        <w:t>T</w:t>
      </w:r>
      <w:proofErr w:type="spellEnd"/>
      <w:r>
        <w:t xml:space="preserve"> E I L U N G </w:t>
      </w:r>
      <w:r>
        <w:rPr>
          <w:b w:val="0"/>
          <w:sz w:val="24"/>
        </w:rPr>
        <w:t xml:space="preserve"> </w:t>
      </w:r>
    </w:p>
    <w:p w:rsidR="00DA273C" w:rsidRDefault="00814F6B">
      <w:pPr>
        <w:spacing w:after="15" w:line="259" w:lineRule="auto"/>
        <w:ind w:left="0" w:right="51" w:firstLine="0"/>
        <w:jc w:val="center"/>
      </w:pPr>
      <w:r>
        <w:t xml:space="preserve"> </w:t>
      </w:r>
    </w:p>
    <w:p w:rsidR="00DA273C" w:rsidRDefault="00814F6B">
      <w:pPr>
        <w:spacing w:after="0" w:line="259" w:lineRule="auto"/>
        <w:ind w:right="103"/>
        <w:jc w:val="center"/>
      </w:pPr>
      <w:r>
        <w:rPr>
          <w:b/>
          <w:sz w:val="28"/>
        </w:rPr>
        <w:t xml:space="preserve">Zum „Digitalen Bildungspaket“ </w:t>
      </w:r>
    </w:p>
    <w:p w:rsidR="00DA273C" w:rsidRDefault="00814F6B">
      <w:pPr>
        <w:spacing w:after="0" w:line="259" w:lineRule="auto"/>
        <w:ind w:left="0" w:right="42" w:firstLine="0"/>
        <w:jc w:val="center"/>
      </w:pPr>
      <w:r>
        <w:rPr>
          <w:b/>
          <w:sz w:val="28"/>
        </w:rPr>
        <w:t xml:space="preserve"> </w:t>
      </w:r>
    </w:p>
    <w:p w:rsidR="00DA273C" w:rsidRDefault="00814F6B">
      <w:pPr>
        <w:spacing w:after="0" w:line="259" w:lineRule="auto"/>
        <w:ind w:right="105"/>
        <w:jc w:val="center"/>
      </w:pPr>
      <w:r>
        <w:rPr>
          <w:b/>
          <w:sz w:val="28"/>
        </w:rPr>
        <w:t xml:space="preserve">Man darf die Schülervertretungen nicht vergessen! </w:t>
      </w:r>
    </w:p>
    <w:p w:rsidR="00DA273C" w:rsidRDefault="00814F6B">
      <w:pPr>
        <w:spacing w:after="29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A273C" w:rsidRDefault="00814F6B">
      <w:pPr>
        <w:ind w:left="-5" w:right="88"/>
      </w:pPr>
      <w:r>
        <w:t xml:space="preserve">Die Landesschülervertretung der Gymnasien steht dem „Digitalen Bildungspaket </w:t>
      </w:r>
      <w:proofErr w:type="spellStart"/>
      <w:r>
        <w:t>SchleswigHolstein</w:t>
      </w:r>
      <w:proofErr w:type="spellEnd"/>
      <w:r>
        <w:t xml:space="preserve">“ sehr positiv gegenüber, möchte aber auch die Schülervertretungen bedacht wissen. </w:t>
      </w:r>
    </w:p>
    <w:p w:rsidR="00DA273C" w:rsidRDefault="00814F6B">
      <w:pPr>
        <w:spacing w:after="8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A273C" w:rsidRDefault="00814F6B">
      <w:pPr>
        <w:ind w:left="-5" w:right="88"/>
      </w:pPr>
      <w:r>
        <w:t>Wir erachten es als maß</w:t>
      </w:r>
      <w:r>
        <w:t>geblich für die Modernisierung der Schulen in Schleswig-Holstein, dass das von Bildungsministerin Karin Prien vorgestellte „Digitale Bildungspaket“ eine hohe Priorität hat, da ohne finanzielle Mittel keine Digitalisierung beziehungsweise Medienaufklärung a</w:t>
      </w:r>
      <w:r>
        <w:t xml:space="preserve">n den Schulen Schleswig-Holsteins möglich ist. Es wird an den richtigen Stellen angesetzt: Aus- und Fortbildung, Kommunikation und Infrastruktur. </w:t>
      </w:r>
    </w:p>
    <w:p w:rsidR="00DA273C" w:rsidRDefault="00814F6B">
      <w:pPr>
        <w:spacing w:after="9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A273C" w:rsidRDefault="00814F6B">
      <w:pPr>
        <w:ind w:left="-5" w:right="88"/>
      </w:pPr>
      <w:r>
        <w:t xml:space="preserve">Des Weiteren stimmen wir der Aussage von Tobias Loose aus dem Medienbericht „Digitale Bildung ist mehr als </w:t>
      </w:r>
      <w:r>
        <w:t>mobile Endgeräte“ (02. Juli 2018) in Bezug auf eine einheitliche Schulsoftware zur besseren Kommunikation sowie offizielle E-Mail-Adressen für Lehrerinnen und Lehrer zu. In diesem Zusammenhang ist jedoch anzumerken, dass auch die Schülervertretungen ein Te</w:t>
      </w:r>
      <w:r>
        <w:t xml:space="preserve">il des Schulsystems sind und die Meinung der Schülerschaft repräsentieren. Deshalb müssen sie ebenso in diese offizielle Kontaktmöglichkeit eingebunden werden: „Jede Schülervertretung in </w:t>
      </w:r>
      <w:proofErr w:type="spellStart"/>
      <w:r>
        <w:t>SchleswigHolstein</w:t>
      </w:r>
      <w:proofErr w:type="spellEnd"/>
      <w:r>
        <w:t xml:space="preserve"> soll eine eigene, offizielle Mail-Adresse zur besse</w:t>
      </w:r>
      <w:r>
        <w:t xml:space="preserve">ren Kommunikation haben.“ (Grundsatzprogramm, Z. 259f).  </w:t>
      </w:r>
    </w:p>
    <w:p w:rsidR="00DA273C" w:rsidRDefault="00814F6B">
      <w:pPr>
        <w:spacing w:after="8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A273C" w:rsidRDefault="00814F6B">
      <w:pPr>
        <w:spacing w:after="763"/>
        <w:ind w:left="-5" w:right="88"/>
      </w:pPr>
      <w:r>
        <w:t>Dieser Schritt würde nicht nur für uns als Landesschülervertretung eine erhebliche Erleichterung bedeuten, weil wir Einladungen, Umfragen und Informationen ohne den Umweg über das jeweilige Sekret</w:t>
      </w:r>
      <w:r>
        <w:t xml:space="preserve">ariat an die Schülerschaft herantragen könnten, sondern auch eine Anerkennung der Schülervertretungen in unserem Land darstellen. </w:t>
      </w:r>
    </w:p>
    <w:tbl>
      <w:tblPr>
        <w:tblStyle w:val="TableGrid"/>
        <w:tblW w:w="9631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54"/>
        <w:gridCol w:w="4877"/>
      </w:tblGrid>
      <w:tr w:rsidR="00DA273C">
        <w:trPr>
          <w:trHeight w:val="141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 xml:space="preserve">Christin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Godt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Landesschülersprecherin der Gymnasien SH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Lindenallee 20a, D-24802 Bokel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>Tel.:+49 4330 607 | Mobil:+49 176 44488511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E-Mail: christingodt@gmail.com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C" w:rsidRDefault="00814F6B">
            <w:pPr>
              <w:spacing w:after="0" w:line="239" w:lineRule="auto"/>
              <w:ind w:left="0" w:right="343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Landesschülervertretung der Gymnasien in Schleswig-Holstein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Preußerstr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1 – 9, 24105 Kiel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>Tel.: 0431/578696 | Fax: 578698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E-Mail: info@schuelervertretung.de </w:t>
            </w:r>
          </w:p>
          <w:p w:rsidR="00DA273C" w:rsidRDefault="00814F6B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Web: www.gymnasien.schuelervertretung.de </w:t>
            </w:r>
          </w:p>
        </w:tc>
      </w:tr>
    </w:tbl>
    <w:p w:rsidR="00DA273C" w:rsidRDefault="00814F6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DA273C">
      <w:pgSz w:w="11906" w:h="16838"/>
      <w:pgMar w:top="1440" w:right="1030" w:bottom="9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3C"/>
    <w:rsid w:val="00814F6B"/>
    <w:rsid w:val="00D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44498-B265-4098-BD66-F62CD85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109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Lenuweit</dc:creator>
  <cp:keywords/>
  <cp:lastModifiedBy>Anna Weigand</cp:lastModifiedBy>
  <cp:revision>2</cp:revision>
  <dcterms:created xsi:type="dcterms:W3CDTF">2018-07-03T17:46:00Z</dcterms:created>
  <dcterms:modified xsi:type="dcterms:W3CDTF">2018-07-03T17:46:00Z</dcterms:modified>
</cp:coreProperties>
</file>