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F9" w:rsidRPr="00D81670" w:rsidRDefault="005704F9" w:rsidP="005704F9">
      <w:pPr>
        <w:adjustRightInd/>
        <w:spacing w:before="36" w:line="271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1670">
        <w:rPr>
          <w:rFonts w:asciiTheme="minorHAnsi" w:hAnsiTheme="minorHAnsi" w:cstheme="minorHAnsi"/>
          <w:sz w:val="24"/>
          <w:szCs w:val="24"/>
          <w:lang w:val="en-US"/>
        </w:rPr>
        <w:t>An</w:t>
      </w:r>
    </w:p>
    <w:p w:rsidR="005704F9" w:rsidRPr="005704F9" w:rsidRDefault="005704F9" w:rsidP="005704F9">
      <w:pPr>
        <w:adjustRightInd/>
        <w:spacing w:line="27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704F9">
        <w:rPr>
          <w:rFonts w:asciiTheme="minorHAnsi" w:hAnsiTheme="minorHAnsi" w:cstheme="minorHAnsi"/>
          <w:b/>
          <w:bCs/>
          <w:sz w:val="24"/>
          <w:szCs w:val="24"/>
        </w:rPr>
        <w:t>die Vertreterinnen und Vertreter der Presse</w:t>
      </w:r>
    </w:p>
    <w:p w:rsidR="005704F9" w:rsidRPr="005704F9" w:rsidRDefault="005704F9" w:rsidP="005704F9">
      <w:pPr>
        <w:adjustRightInd/>
        <w:spacing w:before="216" w:line="319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04F9">
        <w:rPr>
          <w:rFonts w:asciiTheme="minorHAnsi" w:hAnsiTheme="minorHAnsi" w:cstheme="minorHAnsi"/>
          <w:sz w:val="24"/>
          <w:szCs w:val="24"/>
        </w:rPr>
        <w:t>Kiel, 08.</w:t>
      </w:r>
      <w:r w:rsidR="00D81670">
        <w:rPr>
          <w:rFonts w:asciiTheme="minorHAnsi" w:hAnsiTheme="minorHAnsi" w:cstheme="minorHAnsi"/>
          <w:sz w:val="24"/>
          <w:szCs w:val="24"/>
        </w:rPr>
        <w:t xml:space="preserve"> Mai </w:t>
      </w:r>
      <w:r w:rsidRPr="005704F9">
        <w:rPr>
          <w:rFonts w:asciiTheme="minorHAnsi" w:hAnsiTheme="minorHAnsi" w:cstheme="minorHAnsi"/>
          <w:sz w:val="24"/>
          <w:szCs w:val="24"/>
        </w:rPr>
        <w:t>2019</w:t>
      </w:r>
    </w:p>
    <w:p w:rsidR="005704F9" w:rsidRPr="00D81670" w:rsidRDefault="005704F9" w:rsidP="005704F9">
      <w:pPr>
        <w:adjustRightInd/>
        <w:spacing w:before="144"/>
        <w:jc w:val="center"/>
        <w:rPr>
          <w:rFonts w:asciiTheme="majorHAnsi" w:hAnsiTheme="majorHAnsi" w:cstheme="majorHAnsi"/>
          <w:b/>
          <w:bCs/>
          <w:spacing w:val="80"/>
          <w:w w:val="90"/>
          <w:sz w:val="32"/>
          <w:szCs w:val="32"/>
        </w:rPr>
      </w:pPr>
      <w:r w:rsidRPr="00D81670">
        <w:rPr>
          <w:rFonts w:asciiTheme="majorHAnsi" w:hAnsiTheme="majorHAnsi" w:cstheme="majorHAnsi"/>
          <w:b/>
          <w:bCs/>
          <w:spacing w:val="80"/>
          <w:w w:val="90"/>
          <w:sz w:val="32"/>
          <w:szCs w:val="32"/>
        </w:rPr>
        <w:t>PRESSEMITTEILUNG</w:t>
      </w:r>
    </w:p>
    <w:p w:rsidR="005704F9" w:rsidRPr="005704F9" w:rsidRDefault="005704F9" w:rsidP="005704F9">
      <w:pPr>
        <w:adjustRightInd/>
        <w:spacing w:before="360" w:line="360" w:lineRule="auto"/>
        <w:jc w:val="center"/>
        <w:rPr>
          <w:rFonts w:asciiTheme="minorHAnsi" w:hAnsiTheme="minorHAnsi" w:cstheme="minorHAnsi"/>
          <w:b/>
          <w:bCs/>
          <w:spacing w:val="7"/>
          <w:sz w:val="26"/>
          <w:szCs w:val="26"/>
        </w:rPr>
      </w:pPr>
      <w:r w:rsidRPr="005704F9">
        <w:rPr>
          <w:rFonts w:asciiTheme="minorHAnsi" w:hAnsiTheme="minorHAnsi" w:cstheme="minorHAnsi"/>
          <w:b/>
          <w:bCs/>
          <w:spacing w:val="7"/>
          <w:sz w:val="26"/>
          <w:szCs w:val="26"/>
        </w:rPr>
        <w:t>Mathe-Abitur: vergleichbar und gerecht!</w:t>
      </w:r>
    </w:p>
    <w:p w:rsidR="005704F9" w:rsidRPr="005704F9" w:rsidRDefault="005704F9" w:rsidP="005704F9">
      <w:pPr>
        <w:adjustRightInd/>
        <w:spacing w:before="252"/>
        <w:jc w:val="both"/>
        <w:rPr>
          <w:rFonts w:asciiTheme="minorHAnsi" w:hAnsiTheme="minorHAnsi" w:cstheme="minorHAnsi"/>
          <w:sz w:val="24"/>
          <w:szCs w:val="24"/>
        </w:rPr>
      </w:pP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Viele Schülerinnen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und Schüler 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haben </w:t>
      </w:r>
      <w:bookmarkStart w:id="1" w:name="_GoBack"/>
      <w:bookmarkEnd w:id="1"/>
      <w:r w:rsidRPr="005704F9">
        <w:rPr>
          <w:rFonts w:asciiTheme="minorHAnsi" w:hAnsiTheme="minorHAnsi" w:cstheme="minorHAnsi"/>
          <w:spacing w:val="-1"/>
          <w:sz w:val="24"/>
          <w:szCs w:val="24"/>
        </w:rPr>
        <w:t>sich seit der letzten Woche über das Mathe-Abitur beschwert. Auch in Schleswig-Holstein wurden schon zwei Beschwerde-Petitionen an das Bildungsministeri</w:t>
      </w:r>
      <w:r w:rsidRPr="005704F9">
        <w:rPr>
          <w:rFonts w:asciiTheme="minorHAnsi" w:hAnsiTheme="minorHAnsi" w:cstheme="minorHAnsi"/>
          <w:sz w:val="24"/>
          <w:szCs w:val="24"/>
        </w:rPr>
        <w:t>um gestartet.</w:t>
      </w:r>
    </w:p>
    <w:p w:rsidR="005704F9" w:rsidRPr="005704F9" w:rsidRDefault="005704F9" w:rsidP="005704F9">
      <w:pPr>
        <w:adjustRightInd/>
        <w:spacing w:before="360"/>
        <w:jc w:val="both"/>
        <w:rPr>
          <w:rFonts w:asciiTheme="minorHAnsi" w:hAnsiTheme="minorHAnsi" w:cstheme="minorHAnsi"/>
          <w:sz w:val="24"/>
          <w:szCs w:val="24"/>
        </w:rPr>
      </w:pPr>
      <w:r w:rsidRPr="005704F9">
        <w:rPr>
          <w:rFonts w:asciiTheme="minorHAnsi" w:hAnsiTheme="minorHAnsi" w:cstheme="minorHAnsi"/>
          <w:spacing w:val="-1"/>
          <w:sz w:val="24"/>
          <w:szCs w:val="24"/>
        </w:rPr>
        <w:t>Die Landesschülervertretung</w:t>
      </w:r>
      <w:r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 der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Gemeinschaftsschulen und 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>Gymnasien h</w:t>
      </w:r>
      <w:r>
        <w:rPr>
          <w:rFonts w:asciiTheme="minorHAnsi" w:hAnsiTheme="minorHAnsi" w:cstheme="minorHAnsi"/>
          <w:spacing w:val="-1"/>
          <w:sz w:val="24"/>
          <w:szCs w:val="24"/>
        </w:rPr>
        <w:t>alten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 die gute Vernetzung durch das Internet und </w:t>
      </w:r>
      <w:r w:rsidRPr="005704F9">
        <w:rPr>
          <w:rFonts w:asciiTheme="minorHAnsi" w:hAnsiTheme="minorHAnsi" w:cstheme="minorHAnsi"/>
          <w:spacing w:val="1"/>
          <w:sz w:val="24"/>
          <w:szCs w:val="24"/>
        </w:rPr>
        <w:t>die normale Anspannung nach einer Prüfung als Begründung für die zahlreichen Beschwer</w:t>
      </w:r>
      <w:r w:rsidRPr="005704F9">
        <w:rPr>
          <w:rFonts w:asciiTheme="minorHAnsi" w:hAnsiTheme="minorHAnsi" w:cstheme="minorHAnsi"/>
          <w:spacing w:val="1"/>
          <w:sz w:val="24"/>
          <w:szCs w:val="24"/>
        </w:rPr>
        <w:softHyphen/>
      </w:r>
      <w:r w:rsidRPr="005704F9">
        <w:rPr>
          <w:rFonts w:asciiTheme="minorHAnsi" w:hAnsiTheme="minorHAnsi" w:cstheme="minorHAnsi"/>
          <w:sz w:val="24"/>
          <w:szCs w:val="24"/>
        </w:rPr>
        <w:t xml:space="preserve">den und Unterschriften allein nicht für ausreichend, auch wenn diese natürlich unterstützend wirken. „Wenn sich in 15 Bundesländern und auch hier so viele Schülerinnen </w:t>
      </w:r>
      <w:r>
        <w:rPr>
          <w:rFonts w:asciiTheme="minorHAnsi" w:hAnsiTheme="minorHAnsi" w:cstheme="minorHAnsi"/>
          <w:sz w:val="24"/>
          <w:szCs w:val="24"/>
        </w:rPr>
        <w:t xml:space="preserve">und Schüler </w:t>
      </w:r>
      <w:r w:rsidRPr="005704F9">
        <w:rPr>
          <w:rFonts w:asciiTheme="minorHAnsi" w:hAnsiTheme="minorHAnsi" w:cstheme="minorHAnsi"/>
          <w:sz w:val="24"/>
          <w:szCs w:val="24"/>
        </w:rPr>
        <w:t xml:space="preserve">beschweren, </w:t>
      </w:r>
      <w:r w:rsidRPr="005704F9">
        <w:rPr>
          <w:rFonts w:asciiTheme="minorHAnsi" w:hAnsiTheme="minorHAnsi" w:cstheme="minorHAnsi"/>
          <w:spacing w:val="-3"/>
          <w:sz w:val="24"/>
          <w:szCs w:val="24"/>
        </w:rPr>
        <w:t>sollte auch das schleswig-holsteinische Bildungsministerium das ernst nehmen, das Mathe-Abitur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 daher noch einmal überprüfen und genauestens auf die Abiturergebnisse schauen.“ </w:t>
      </w:r>
      <w:r w:rsidR="00D81670">
        <w:rPr>
          <w:rFonts w:asciiTheme="minorHAnsi" w:hAnsiTheme="minorHAnsi" w:cstheme="minorHAnsi"/>
          <w:spacing w:val="-1"/>
          <w:sz w:val="24"/>
          <w:szCs w:val="24"/>
        </w:rPr>
        <w:t>so</w:t>
      </w:r>
      <w:r w:rsidR="00564ED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81670">
        <w:rPr>
          <w:rFonts w:asciiTheme="minorHAnsi" w:hAnsiTheme="minorHAnsi" w:cstheme="minorHAnsi"/>
          <w:spacing w:val="-1"/>
          <w:sz w:val="24"/>
          <w:szCs w:val="24"/>
        </w:rPr>
        <w:t>Julian Dercho, Landesschülersprecher der Gymnasien</w:t>
      </w:r>
      <w:r w:rsidR="00D81670" w:rsidRPr="005704F9">
        <w:rPr>
          <w:rFonts w:asciiTheme="minorHAnsi" w:hAnsiTheme="minorHAnsi" w:cstheme="minorHAnsi"/>
          <w:sz w:val="24"/>
          <w:szCs w:val="24"/>
        </w:rPr>
        <w:t xml:space="preserve"> </w:t>
      </w:r>
      <w:r w:rsidRPr="005704F9">
        <w:rPr>
          <w:rFonts w:asciiTheme="minorHAnsi" w:hAnsiTheme="minorHAnsi" w:cstheme="minorHAnsi"/>
          <w:sz w:val="24"/>
          <w:szCs w:val="24"/>
        </w:rPr>
        <w:t>„Für Schüler*innen, die sich ungerecht behandelt fühlen, kann es sicherlich sinnvoll sein, eine der Petitionen zu unterschreiben!“</w:t>
      </w:r>
    </w:p>
    <w:p w:rsidR="005704F9" w:rsidRDefault="005704F9" w:rsidP="005704F9">
      <w:pPr>
        <w:adjustRightInd/>
        <w:spacing w:before="2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Die Abiturnote hat eine große Bedeutung für die Chancen auf Studienplätze und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späteren 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>Berufe. Da</w:t>
      </w:r>
      <w:r w:rsidRPr="005704F9">
        <w:rPr>
          <w:rFonts w:asciiTheme="minorHAnsi" w:hAnsiTheme="minorHAnsi" w:cstheme="minorHAnsi"/>
          <w:sz w:val="24"/>
          <w:szCs w:val="24"/>
        </w:rPr>
        <w:t xml:space="preserve">her ist es wichtig, dass Ergebnisse möglichst vergleichbar sind - sowohl länderübergreifend als auch jahrgangsübergreifend. Es darf also nicht dem Zufall überlassen werden, wie schwer oder </w:t>
      </w:r>
      <w:r w:rsidRPr="005704F9">
        <w:rPr>
          <w:rFonts w:asciiTheme="minorHAnsi" w:hAnsiTheme="minorHAnsi" w:cstheme="minorHAnsi"/>
          <w:spacing w:val="-4"/>
          <w:sz w:val="24"/>
          <w:szCs w:val="24"/>
        </w:rPr>
        <w:t xml:space="preserve">leicht die Abiturprüfungen jeweils sind. „Dass es nicht das erste Mal Beschwerden über das 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>Mathe-Abitur gibt, zeigt, dass es sich um ein grundlegenderes Problem handelt.“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r w:rsidR="00D81670">
        <w:rPr>
          <w:rFonts w:asciiTheme="minorHAnsi" w:hAnsiTheme="minorHAnsi" w:cstheme="minorHAnsi"/>
          <w:spacing w:val="-1"/>
          <w:sz w:val="24"/>
          <w:szCs w:val="24"/>
        </w:rPr>
        <w:t xml:space="preserve">sagt Leon </w:t>
      </w:r>
      <w:proofErr w:type="spellStart"/>
      <w:r w:rsidR="00D81670">
        <w:rPr>
          <w:rFonts w:asciiTheme="minorHAnsi" w:hAnsiTheme="minorHAnsi" w:cstheme="minorHAnsi"/>
          <w:spacing w:val="-1"/>
          <w:sz w:val="24"/>
          <w:szCs w:val="24"/>
        </w:rPr>
        <w:t>Graack</w:t>
      </w:r>
      <w:proofErr w:type="spellEnd"/>
      <w:r w:rsidR="00D81670">
        <w:rPr>
          <w:rFonts w:asciiTheme="minorHAnsi" w:hAnsiTheme="minorHAnsi" w:cstheme="minorHAnsi"/>
          <w:spacing w:val="-1"/>
          <w:sz w:val="24"/>
          <w:szCs w:val="24"/>
        </w:rPr>
        <w:t>, Landesschülersprecher der Gemeinschaftsschulen</w:t>
      </w:r>
      <w:r w:rsidR="00564ED9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</w:p>
    <w:p w:rsidR="00D81670" w:rsidRDefault="005704F9" w:rsidP="005704F9">
      <w:pPr>
        <w:adjustRightInd/>
        <w:spacing w:before="216"/>
        <w:jc w:val="both"/>
        <w:rPr>
          <w:rFonts w:asciiTheme="minorHAnsi" w:hAnsiTheme="minorHAnsi" w:cstheme="minorHAnsi"/>
          <w:sz w:val="24"/>
          <w:szCs w:val="24"/>
        </w:rPr>
      </w:pPr>
      <w:r w:rsidRPr="005704F9">
        <w:rPr>
          <w:rFonts w:asciiTheme="minorHAnsi" w:hAnsiTheme="minorHAnsi" w:cstheme="minorHAnsi"/>
          <w:spacing w:val="-1"/>
          <w:sz w:val="24"/>
          <w:szCs w:val="24"/>
        </w:rPr>
        <w:t xml:space="preserve">Die Initiative </w:t>
      </w:r>
      <w:r w:rsidRPr="005704F9">
        <w:rPr>
          <w:rFonts w:asciiTheme="minorHAnsi" w:hAnsiTheme="minorHAnsi" w:cstheme="minorHAnsi"/>
          <w:sz w:val="24"/>
          <w:szCs w:val="24"/>
        </w:rPr>
        <w:t>der Bildungsministerin, den Mathematikunterricht zu stärken, begrüßen wir daher ausdrücklich. Allerdings hilft sie den Schülerinnen</w:t>
      </w:r>
      <w:r>
        <w:rPr>
          <w:rFonts w:asciiTheme="minorHAnsi" w:hAnsiTheme="minorHAnsi" w:cstheme="minorHAnsi"/>
          <w:sz w:val="24"/>
          <w:szCs w:val="24"/>
        </w:rPr>
        <w:t xml:space="preserve"> und Schüler</w:t>
      </w:r>
      <w:r w:rsidR="000E3ED9">
        <w:rPr>
          <w:rFonts w:asciiTheme="minorHAnsi" w:hAnsiTheme="minorHAnsi" w:cstheme="minorHAnsi"/>
          <w:sz w:val="24"/>
          <w:szCs w:val="24"/>
        </w:rPr>
        <w:t>n</w:t>
      </w:r>
      <w:r w:rsidRPr="005704F9">
        <w:rPr>
          <w:rFonts w:asciiTheme="minorHAnsi" w:hAnsiTheme="minorHAnsi" w:cstheme="minorHAnsi"/>
          <w:sz w:val="24"/>
          <w:szCs w:val="24"/>
        </w:rPr>
        <w:t>, die letzten Freitag ihr Mathe-Abitur geschrieben ha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>ben, damit natürlich nicht mehr.</w:t>
      </w:r>
      <w:r w:rsidR="000E3ED9">
        <w:rPr>
          <w:rFonts w:asciiTheme="minorHAnsi" w:hAnsiTheme="minorHAnsi" w:cstheme="minorHAnsi"/>
          <w:spacing w:val="-1"/>
          <w:sz w:val="24"/>
          <w:szCs w:val="24"/>
        </w:rPr>
        <w:t xml:space="preserve"> Aus diesem Grund muss die Initiative so schnell es geht, umgesetzt werden, damit die zukünftigen Abiturientinnen und Abiturienten besser und nachhaltiger</w:t>
      </w:r>
      <w:r w:rsidR="00D816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04F9">
        <w:rPr>
          <w:rFonts w:asciiTheme="minorHAnsi" w:hAnsiTheme="minorHAnsi" w:cstheme="minorHAnsi"/>
          <w:spacing w:val="-1"/>
          <w:sz w:val="24"/>
          <w:szCs w:val="24"/>
        </w:rPr>
        <w:t>„Sollten sich die Befürchtungen eines unterdurchschnittlich schlech</w:t>
      </w:r>
      <w:r w:rsidRPr="005704F9">
        <w:rPr>
          <w:rFonts w:asciiTheme="minorHAnsi" w:hAnsiTheme="minorHAnsi" w:cstheme="minorHAnsi"/>
          <w:sz w:val="24"/>
          <w:szCs w:val="24"/>
        </w:rPr>
        <w:t>ten Ausfalls des Mathe-Abiturs bewahrheiten, muss aus Gründen</w:t>
      </w:r>
    </w:p>
    <w:p w:rsidR="005704F9" w:rsidRPr="00D81670" w:rsidRDefault="005704F9" w:rsidP="005704F9">
      <w:pPr>
        <w:adjustRightInd/>
        <w:spacing w:before="216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5704F9">
        <w:rPr>
          <w:rFonts w:asciiTheme="minorHAnsi" w:hAnsiTheme="minorHAnsi" w:cstheme="minorHAnsi"/>
          <w:sz w:val="24"/>
          <w:szCs w:val="24"/>
        </w:rPr>
        <w:lastRenderedPageBreak/>
        <w:t>der Gerechtigkeit auch über bewertungsausgleichende Maßnahmen nachgedacht werden. Natürlich wäre es gut, wenn die Bildungsministerien der verschiedenen Länder hierbei gemeinschaftlich reagieren, wenn es sich um Aufgaben des gemeinsamen Pools handelt.“</w:t>
      </w:r>
      <w:r>
        <w:rPr>
          <w:rFonts w:asciiTheme="minorHAnsi" w:hAnsiTheme="minorHAnsi" w:cstheme="minorHAnsi"/>
          <w:sz w:val="24"/>
          <w:szCs w:val="24"/>
        </w:rPr>
        <w:t xml:space="preserve">, so </w:t>
      </w:r>
      <w:r w:rsidR="00564ED9">
        <w:rPr>
          <w:rFonts w:asciiTheme="minorHAnsi" w:hAnsiTheme="minorHAnsi" w:cstheme="minorHAnsi"/>
          <w:sz w:val="24"/>
          <w:szCs w:val="24"/>
        </w:rPr>
        <w:t xml:space="preserve">Dercho. </w:t>
      </w:r>
    </w:p>
    <w:p w:rsidR="005704F9" w:rsidRPr="005704F9" w:rsidRDefault="00564ED9" w:rsidP="005704F9">
      <w:pPr>
        <w:adjustRightInd/>
        <w:spacing w:before="2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D</w:t>
      </w:r>
      <w:r w:rsidR="005704F9" w:rsidRPr="005704F9">
        <w:rPr>
          <w:rFonts w:asciiTheme="minorHAnsi" w:hAnsiTheme="minorHAnsi" w:cstheme="minorHAnsi"/>
          <w:spacing w:val="4"/>
          <w:sz w:val="24"/>
          <w:szCs w:val="24"/>
        </w:rPr>
        <w:t>ie Diskussion über das Mathe-Abitur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sollte aber</w:t>
      </w:r>
      <w:r w:rsidR="005704F9" w:rsidRPr="005704F9">
        <w:rPr>
          <w:rFonts w:asciiTheme="minorHAnsi" w:hAnsiTheme="minorHAnsi" w:cstheme="minorHAnsi"/>
          <w:spacing w:val="4"/>
          <w:sz w:val="24"/>
          <w:szCs w:val="24"/>
        </w:rPr>
        <w:t xml:space="preserve"> keinesfalls zu einer Abwertung des Anspruchs im </w:t>
      </w:r>
      <w:r w:rsidR="005704F9" w:rsidRPr="005704F9">
        <w:rPr>
          <w:rFonts w:asciiTheme="minorHAnsi" w:hAnsiTheme="minorHAnsi" w:cstheme="minorHAnsi"/>
          <w:sz w:val="24"/>
          <w:szCs w:val="24"/>
        </w:rPr>
        <w:t>Abi führen</w:t>
      </w:r>
      <w:r>
        <w:rPr>
          <w:rFonts w:asciiTheme="minorHAnsi" w:hAnsiTheme="minorHAnsi" w:cstheme="minorHAnsi"/>
          <w:sz w:val="24"/>
          <w:szCs w:val="24"/>
        </w:rPr>
        <w:t>!</w:t>
      </w:r>
    </w:p>
    <w:p w:rsidR="00F74B91" w:rsidRDefault="00F74B91">
      <w:pPr>
        <w:rPr>
          <w:rFonts w:asciiTheme="minorHAnsi" w:hAnsiTheme="minorHAnsi" w:cstheme="minorHAnsi"/>
        </w:rPr>
      </w:pPr>
    </w:p>
    <w:p w:rsidR="000E3ED9" w:rsidRDefault="000E3ED9">
      <w:pPr>
        <w:rPr>
          <w:rFonts w:asciiTheme="minorHAnsi" w:hAnsiTheme="minorHAnsi" w:cstheme="minorHAnsi"/>
        </w:rPr>
      </w:pPr>
    </w:p>
    <w:p w:rsidR="00EB4065" w:rsidRDefault="000E3ED9" w:rsidP="00EB4065">
      <w:pPr>
        <w:rPr>
          <w:noProof/>
        </w:rPr>
      </w:pPr>
      <w:r>
        <w:rPr>
          <w:noProof/>
        </w:rPr>
        <w:drawing>
          <wp:inline distT="0" distB="0" distL="0" distR="0" wp14:anchorId="478E0897" wp14:editId="568253DC">
            <wp:extent cx="1548130" cy="438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45" t="47596" r="57153" b="43644"/>
                    <a:stretch/>
                  </pic:blipFill>
                  <pic:spPr bwMode="auto">
                    <a:xfrm>
                      <a:off x="0" y="0"/>
                      <a:ext cx="1575803" cy="44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B4065" w:rsidRPr="00EB4065" w:rsidRDefault="00EB4065" w:rsidP="00EB4065">
      <w:pPr>
        <w:rPr>
          <w:rFonts w:asciiTheme="minorHAnsi" w:hAnsiTheme="minorHAnsi" w:cstheme="minorHAnsi"/>
          <w:noProof/>
        </w:rPr>
      </w:pPr>
      <w:r w:rsidRPr="00EB4065">
        <w:rPr>
          <w:rFonts w:asciiTheme="minorHAnsi" w:hAnsiTheme="minorHAnsi" w:cstheme="minorHAnsi"/>
          <w:noProof/>
        </w:rPr>
        <w:t xml:space="preserve">Leon Graack, Landesschülersprecher der Gemeinschaftsschulen </w:t>
      </w:r>
      <w:r w:rsidR="000E3ED9" w:rsidRPr="00EB4065">
        <w:rPr>
          <w:rFonts w:asciiTheme="minorHAnsi" w:hAnsiTheme="minorHAnsi" w:cstheme="minorHAnsi"/>
          <w:noProof/>
        </w:rPr>
        <w:tab/>
      </w:r>
      <w:r w:rsidR="000E3ED9" w:rsidRPr="00EB4065">
        <w:rPr>
          <w:rFonts w:asciiTheme="minorHAnsi" w:hAnsiTheme="minorHAnsi" w:cstheme="minorHAnsi"/>
          <w:noProof/>
        </w:rPr>
        <w:tab/>
      </w:r>
    </w:p>
    <w:p w:rsidR="00EB4065" w:rsidRDefault="00EB4065" w:rsidP="00EB4065">
      <w:pPr>
        <w:rPr>
          <w:noProof/>
        </w:rPr>
      </w:pPr>
    </w:p>
    <w:p w:rsidR="00EB4065" w:rsidRDefault="00EB4065" w:rsidP="00EB4065">
      <w:pPr>
        <w:rPr>
          <w:noProof/>
        </w:rPr>
      </w:pPr>
    </w:p>
    <w:p w:rsidR="000E3ED9" w:rsidRDefault="000E3ED9" w:rsidP="00EB4065">
      <w:pPr>
        <w:rPr>
          <w:noProof/>
        </w:rPr>
      </w:pPr>
      <w:r w:rsidRPr="000E3E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73BDE6" wp14:editId="49D06812">
            <wp:extent cx="1399381" cy="4095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03" t="65116" r="60435" b="27876"/>
                    <a:stretch/>
                  </pic:blipFill>
                  <pic:spPr bwMode="auto">
                    <a:xfrm>
                      <a:off x="0" y="0"/>
                      <a:ext cx="1405588" cy="41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065" w:rsidRPr="00EB4065" w:rsidRDefault="00EB4065" w:rsidP="00EB4065">
      <w:pPr>
        <w:rPr>
          <w:rFonts w:asciiTheme="minorHAnsi" w:hAnsiTheme="minorHAnsi" w:cstheme="minorHAnsi"/>
        </w:rPr>
      </w:pPr>
      <w:r w:rsidRPr="00EB4065">
        <w:rPr>
          <w:rFonts w:asciiTheme="minorHAnsi" w:hAnsiTheme="minorHAnsi" w:cstheme="minorHAnsi"/>
          <w:noProof/>
        </w:rPr>
        <w:t xml:space="preserve">Julian Dercho, Landesschülersprecher der Gymnasien </w:t>
      </w:r>
    </w:p>
    <w:sectPr w:rsidR="00EB4065" w:rsidRPr="00EB4065">
      <w:headerReference w:type="default" r:id="rId7"/>
      <w:footerReference w:type="default" r:id="rId8"/>
      <w:headerReference w:type="first" r:id="rId9"/>
      <w:footerReference w:type="first" r:id="rId10"/>
      <w:pgSz w:w="11918" w:h="16854"/>
      <w:pgMar w:top="636" w:right="1363" w:bottom="3139" w:left="1418" w:header="720" w:footer="89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3B" w:rsidRDefault="00D9163B" w:rsidP="005704F9">
      <w:r>
        <w:separator/>
      </w:r>
    </w:p>
  </w:endnote>
  <w:endnote w:type="continuationSeparator" w:id="0">
    <w:p w:rsidR="00D9163B" w:rsidRDefault="00D9163B" w:rsidP="005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31" w:rsidRDefault="00856931" w:rsidP="00856931">
    <w:pPr>
      <w:pStyle w:val="Fuzeile"/>
    </w:pPr>
  </w:p>
  <w:tbl>
    <w:tblPr>
      <w:tblW w:w="11058" w:type="dxa"/>
      <w:tblInd w:w="-998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55" w:type="dxa"/>
        <w:left w:w="50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3685"/>
      <w:gridCol w:w="3828"/>
    </w:tblGrid>
    <w:tr w:rsidR="00856931" w:rsidTr="00EB4065">
      <w:trPr>
        <w:cantSplit/>
        <w:trHeight w:val="1778"/>
      </w:trPr>
      <w:tc>
        <w:tcPr>
          <w:tcW w:w="354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</w:tcPr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Julian Dercho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 der Gymnasien in Schleswig-Holstein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Carl-Semler-Weg 8, D-25524 Itzehoe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Mobil: +49 178 202 8551</w:t>
          </w:r>
        </w:p>
        <w:p w:rsidR="00856931" w:rsidRPr="004A0782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it-IT"/>
            </w:rPr>
          </w:pPr>
          <w:r w:rsidRPr="004A0782">
            <w:rPr>
              <w:rFonts w:ascii="Verdana" w:hAnsi="Verdana"/>
              <w:sz w:val="18"/>
              <w:szCs w:val="18"/>
              <w:lang w:val="it-IT"/>
            </w:rPr>
            <w:t>E-Mail: julian.dercho@gmail.com</w:t>
          </w:r>
        </w:p>
      </w:tc>
      <w:tc>
        <w:tcPr>
          <w:tcW w:w="36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Leon </w:t>
          </w: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Graack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 </w:t>
          </w:r>
        </w:p>
        <w:p w:rsidR="00856931" w:rsidRPr="00203BBA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i/>
              <w:sz w:val="18"/>
              <w:szCs w:val="18"/>
            </w:rPr>
          </w:pPr>
          <w:r w:rsidRPr="00203BBA">
            <w:rPr>
              <w:rFonts w:ascii="Verdana" w:hAnsi="Verdana"/>
              <w:bCs/>
              <w:i/>
              <w:sz w:val="18"/>
              <w:szCs w:val="18"/>
            </w:rPr>
            <w:t xml:space="preserve">Landesschülersprecher der Gemeinschaftsschulen in Schleswig-Holstein 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Mobil</w:t>
          </w:r>
          <w:r w:rsidRPr="00203BBA">
            <w:rPr>
              <w:rFonts w:ascii="Verdana" w:hAnsi="Verdana"/>
              <w:bCs/>
              <w:sz w:val="18"/>
              <w:szCs w:val="18"/>
            </w:rPr>
            <w:t xml:space="preserve">: 0157-38224731 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 w:rsidRPr="00203BBA">
            <w:rPr>
              <w:rFonts w:ascii="Verdana" w:hAnsi="Verdana"/>
              <w:bCs/>
              <w:sz w:val="18"/>
              <w:szCs w:val="18"/>
            </w:rPr>
            <w:t>E-Mail: leon@graack.org</w:t>
          </w:r>
          <w:r w:rsidRPr="00203BBA">
            <w:rPr>
              <w:rFonts w:ascii="Tahoma" w:hAnsi="Tahoma" w:cs="Tahoma"/>
              <w:bCs/>
              <w:sz w:val="18"/>
              <w:szCs w:val="18"/>
            </w:rPr>
            <w:t> </w:t>
          </w:r>
          <w:r w:rsidRPr="00203BBA">
            <w:rPr>
              <w:rFonts w:ascii="Verdana" w:hAnsi="Verdana"/>
              <w:bCs/>
              <w:sz w:val="18"/>
              <w:szCs w:val="18"/>
            </w:rPr>
            <w:t xml:space="preserve"> 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38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</w:tcPr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Landesschülervertretungen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856931" w:rsidRDefault="00856931" w:rsidP="0085693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  <w:p w:rsidR="00856931" w:rsidRDefault="00856931" w:rsidP="00856931">
          <w:pPr>
            <w:pStyle w:val="Fuzeile1"/>
            <w:tabs>
              <w:tab w:val="left" w:pos="-31680"/>
              <w:tab w:val="left" w:pos="31680"/>
            </w:tabs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:rsidR="00856931" w:rsidRPr="004A0782" w:rsidRDefault="00856931" w:rsidP="00856931">
          <w:pPr>
            <w:pStyle w:val="Fuzeile1"/>
            <w:tabs>
              <w:tab w:val="left" w:pos="-31680"/>
              <w:tab w:val="left" w:pos="31680"/>
            </w:tabs>
            <w:rPr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>Tel</w:t>
          </w:r>
          <w:proofErr w:type="gramStart"/>
          <w:r>
            <w:rPr>
              <w:rFonts w:ascii="Verdana" w:hAnsi="Verdana"/>
              <w:sz w:val="18"/>
              <w:lang w:val="fr-FR"/>
            </w:rPr>
            <w:t>.:</w:t>
          </w:r>
          <w:proofErr w:type="gramEnd"/>
          <w:r>
            <w:rPr>
              <w:rFonts w:ascii="Verdana" w:hAnsi="Verdana"/>
              <w:sz w:val="18"/>
              <w:lang w:val="fr-FR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fr-FR"/>
            </w:rPr>
            <w:t>0431/578696 | Fax: 578698</w:t>
          </w:r>
        </w:p>
        <w:p w:rsidR="00856931" w:rsidRDefault="00856931" w:rsidP="00856931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info@schuelervertretung.de</w:t>
          </w:r>
        </w:p>
        <w:p w:rsidR="00856931" w:rsidRDefault="00856931" w:rsidP="00856931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Web: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http://gymnasien.schuelervertretung.de</w:t>
          </w:r>
        </w:p>
      </w:tc>
    </w:tr>
  </w:tbl>
  <w:p w:rsidR="00856931" w:rsidRDefault="00856931">
    <w:pPr>
      <w:pStyle w:val="Fuzeile"/>
    </w:pPr>
  </w:p>
  <w:p w:rsidR="000C0038" w:rsidRDefault="00D9163B">
    <w:pPr>
      <w:adjustRightInd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BA" w:rsidRDefault="00203BBA" w:rsidP="00203BBA">
    <w:pPr>
      <w:pStyle w:val="Fuzeile"/>
    </w:pPr>
  </w:p>
  <w:tbl>
    <w:tblPr>
      <w:tblW w:w="11058" w:type="dxa"/>
      <w:tblInd w:w="-998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55" w:type="dxa"/>
        <w:left w:w="50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3685"/>
      <w:gridCol w:w="3828"/>
    </w:tblGrid>
    <w:tr w:rsidR="00203BBA" w:rsidTr="00EB4065">
      <w:trPr>
        <w:cantSplit/>
        <w:trHeight w:val="1778"/>
      </w:trPr>
      <w:tc>
        <w:tcPr>
          <w:tcW w:w="354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</w:tcPr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Julian Dercho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 der Gymnasien in Schleswig-Holstein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Carl-Semler-Weg 8, D-25524 Itzehoe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Mobil: +49 178 202 8551</w:t>
          </w:r>
        </w:p>
        <w:p w:rsidR="00203BBA" w:rsidRPr="004A0782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it-IT"/>
            </w:rPr>
          </w:pPr>
          <w:r w:rsidRPr="004A0782">
            <w:rPr>
              <w:rFonts w:ascii="Verdana" w:hAnsi="Verdana"/>
              <w:sz w:val="18"/>
              <w:szCs w:val="18"/>
              <w:lang w:val="it-IT"/>
            </w:rPr>
            <w:t>E-Mail: julian.dercho@gmail.com</w:t>
          </w:r>
        </w:p>
      </w:tc>
      <w:tc>
        <w:tcPr>
          <w:tcW w:w="368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Leon </w:t>
          </w: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Graack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 </w:t>
          </w:r>
        </w:p>
        <w:p w:rsidR="00203BBA" w:rsidRP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i/>
              <w:sz w:val="18"/>
              <w:szCs w:val="18"/>
            </w:rPr>
          </w:pPr>
          <w:r w:rsidRPr="00203BBA">
            <w:rPr>
              <w:rFonts w:ascii="Verdana" w:hAnsi="Verdana"/>
              <w:bCs/>
              <w:i/>
              <w:sz w:val="18"/>
              <w:szCs w:val="18"/>
            </w:rPr>
            <w:t xml:space="preserve">Landesschülersprecher der Gemeinschaftsschulen in Schleswig-Holstein 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Mobil</w:t>
          </w:r>
          <w:r w:rsidRPr="00203BBA">
            <w:rPr>
              <w:rFonts w:ascii="Verdana" w:hAnsi="Verdana"/>
              <w:bCs/>
              <w:sz w:val="18"/>
              <w:szCs w:val="18"/>
            </w:rPr>
            <w:t xml:space="preserve">: 0157-38224731 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 w:rsidRPr="00203BBA">
            <w:rPr>
              <w:rFonts w:ascii="Verdana" w:hAnsi="Verdana"/>
              <w:bCs/>
              <w:sz w:val="18"/>
              <w:szCs w:val="18"/>
            </w:rPr>
            <w:t>E-Mail: leon@graack.org</w:t>
          </w:r>
          <w:r w:rsidRPr="00203BBA">
            <w:rPr>
              <w:rFonts w:ascii="Tahoma" w:hAnsi="Tahoma" w:cs="Tahoma"/>
              <w:bCs/>
              <w:sz w:val="18"/>
              <w:szCs w:val="18"/>
            </w:rPr>
            <w:t> </w:t>
          </w:r>
          <w:r w:rsidRPr="00203BBA">
            <w:rPr>
              <w:rFonts w:ascii="Verdana" w:hAnsi="Verdana"/>
              <w:bCs/>
              <w:sz w:val="18"/>
              <w:szCs w:val="18"/>
            </w:rPr>
            <w:t xml:space="preserve"> 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38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</w:tcPr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Landesschülervertretungen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03BBA" w:rsidRDefault="00203BBA" w:rsidP="00203BB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  <w:p w:rsidR="00203BBA" w:rsidRDefault="00203BBA" w:rsidP="00203BBA">
          <w:pPr>
            <w:pStyle w:val="Fuzeile1"/>
            <w:tabs>
              <w:tab w:val="left" w:pos="-31680"/>
              <w:tab w:val="left" w:pos="31680"/>
            </w:tabs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:rsidR="00203BBA" w:rsidRPr="004A0782" w:rsidRDefault="00203BBA" w:rsidP="00203BBA">
          <w:pPr>
            <w:pStyle w:val="Fuzeile1"/>
            <w:tabs>
              <w:tab w:val="left" w:pos="-31680"/>
              <w:tab w:val="left" w:pos="31680"/>
            </w:tabs>
            <w:rPr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>Tel</w:t>
          </w:r>
          <w:proofErr w:type="gramStart"/>
          <w:r>
            <w:rPr>
              <w:rFonts w:ascii="Verdana" w:hAnsi="Verdana"/>
              <w:sz w:val="18"/>
              <w:lang w:val="fr-FR"/>
            </w:rPr>
            <w:t>.:</w:t>
          </w:r>
          <w:proofErr w:type="gramEnd"/>
          <w:r>
            <w:rPr>
              <w:rFonts w:ascii="Verdana" w:hAnsi="Verdana"/>
              <w:sz w:val="18"/>
              <w:lang w:val="fr-FR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fr-FR"/>
            </w:rPr>
            <w:t>0431/578696 | Fax: 578698</w:t>
          </w:r>
        </w:p>
        <w:p w:rsidR="00203BBA" w:rsidRDefault="00203BBA" w:rsidP="00203BBA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info@schuelervertretung.de</w:t>
          </w:r>
        </w:p>
        <w:p w:rsidR="00203BBA" w:rsidRDefault="00203BBA" w:rsidP="00203BBA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Web: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http://gymnasien.schuelervertretung.de</w:t>
          </w:r>
        </w:p>
      </w:tc>
    </w:tr>
  </w:tbl>
  <w:p w:rsidR="00203BBA" w:rsidRDefault="00203BBA">
    <w:pPr>
      <w:pStyle w:val="Fuzeile"/>
    </w:pPr>
  </w:p>
  <w:p w:rsidR="000C0038" w:rsidRDefault="00D9163B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3B" w:rsidRDefault="00D9163B" w:rsidP="005704F9">
      <w:bookmarkStart w:id="0" w:name="_Hlk8147414"/>
      <w:bookmarkEnd w:id="0"/>
      <w:r>
        <w:separator/>
      </w:r>
    </w:p>
  </w:footnote>
  <w:footnote w:type="continuationSeparator" w:id="0">
    <w:p w:rsidR="00D9163B" w:rsidRDefault="00D9163B" w:rsidP="005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70" w:rsidRDefault="00D81670" w:rsidP="00D81670">
    <w:pPr>
      <w:pStyle w:val="Kopfzeile"/>
      <w:tabs>
        <w:tab w:val="right" w:pos="9046"/>
      </w:tabs>
      <w:jc w:val="center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</w:rPr>
      <w:drawing>
        <wp:anchor distT="0" distB="0" distL="114300" distR="114300" simplePos="0" relativeHeight="251665408" behindDoc="1" locked="0" layoutInCell="1" allowOverlap="1" wp14:anchorId="053B1DC3" wp14:editId="47F16BA6">
          <wp:simplePos x="0" y="0"/>
          <wp:positionH relativeFrom="column">
            <wp:posOffset>4900295</wp:posOffset>
          </wp:positionH>
          <wp:positionV relativeFrom="paragraph">
            <wp:posOffset>-38099</wp:posOffset>
          </wp:positionV>
          <wp:extent cx="1409700" cy="969346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1" cy="10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13BBA6C9" wp14:editId="20FA1A94">
          <wp:simplePos x="0" y="0"/>
          <wp:positionH relativeFrom="margin">
            <wp:posOffset>-390525</wp:posOffset>
          </wp:positionH>
          <wp:positionV relativeFrom="paragraph">
            <wp:posOffset>12700</wp:posOffset>
          </wp:positionV>
          <wp:extent cx="1704340" cy="873760"/>
          <wp:effectExtent l="0" t="0" r="0" b="2540"/>
          <wp:wrapNone/>
          <wp:docPr id="7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Landesschülervertretungen</w:t>
    </w:r>
    <w:r>
      <w:t xml:space="preserve"> </w:t>
    </w:r>
    <w:r>
      <w:rPr>
        <w:rFonts w:ascii="Verdana" w:hAnsi="Verdana"/>
        <w:color w:val="4C4C4C"/>
        <w:sz w:val="30"/>
        <w:szCs w:val="30"/>
      </w:rPr>
      <w:t xml:space="preserve">der </w:t>
    </w:r>
  </w:p>
  <w:p w:rsidR="00D81670" w:rsidRPr="005704F9" w:rsidRDefault="00D81670" w:rsidP="00D81670">
    <w:pPr>
      <w:pStyle w:val="Kopfzeile"/>
      <w:tabs>
        <w:tab w:val="right" w:pos="9046"/>
      </w:tabs>
      <w:jc w:val="center"/>
    </w:pPr>
    <w:r>
      <w:rPr>
        <w:rFonts w:ascii="Verdana" w:hAnsi="Verdana"/>
        <w:color w:val="4C4C4C"/>
        <w:sz w:val="30"/>
        <w:szCs w:val="30"/>
      </w:rPr>
      <w:t>Gymnasien und Gemeinschaftsschulen</w:t>
    </w:r>
  </w:p>
  <w:p w:rsidR="00D81670" w:rsidRDefault="00D81670" w:rsidP="00D81670">
    <w:pPr>
      <w:pStyle w:val="Kopfzeile"/>
      <w:tabs>
        <w:tab w:val="right" w:pos="9046"/>
      </w:tabs>
      <w:jc w:val="center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D81670" w:rsidRDefault="00D81670" w:rsidP="00D81670">
    <w:pPr>
      <w:pStyle w:val="Kopfzeile"/>
    </w:pPr>
  </w:p>
  <w:p w:rsidR="00D81670" w:rsidRDefault="00D81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F9" w:rsidRDefault="00D81670" w:rsidP="005704F9">
    <w:pPr>
      <w:pStyle w:val="Kopfzeile"/>
      <w:tabs>
        <w:tab w:val="right" w:pos="9046"/>
      </w:tabs>
      <w:jc w:val="center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</w:rPr>
      <w:drawing>
        <wp:anchor distT="0" distB="0" distL="114300" distR="114300" simplePos="0" relativeHeight="251662336" behindDoc="1" locked="0" layoutInCell="1" allowOverlap="1" wp14:anchorId="2537DFC4">
          <wp:simplePos x="0" y="0"/>
          <wp:positionH relativeFrom="column">
            <wp:posOffset>4900295</wp:posOffset>
          </wp:positionH>
          <wp:positionV relativeFrom="paragraph">
            <wp:posOffset>-38099</wp:posOffset>
          </wp:positionV>
          <wp:extent cx="1409700" cy="96934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1" cy="10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4F9">
      <w:rPr>
        <w:noProof/>
      </w:rPr>
      <w:drawing>
        <wp:anchor distT="0" distB="0" distL="0" distR="0" simplePos="0" relativeHeight="251661312" behindDoc="1" locked="0" layoutInCell="1" allowOverlap="1" wp14:anchorId="6D1F62B4" wp14:editId="681A82CF">
          <wp:simplePos x="0" y="0"/>
          <wp:positionH relativeFrom="margin">
            <wp:posOffset>-390525</wp:posOffset>
          </wp:positionH>
          <wp:positionV relativeFrom="paragraph">
            <wp:posOffset>12700</wp:posOffset>
          </wp:positionV>
          <wp:extent cx="1704340" cy="873760"/>
          <wp:effectExtent l="0" t="0" r="0" b="2540"/>
          <wp:wrapNone/>
          <wp:docPr id="3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4F9">
      <w:rPr>
        <w:rFonts w:ascii="Verdana" w:hAnsi="Verdana"/>
        <w:color w:val="4C4C4C"/>
        <w:sz w:val="30"/>
        <w:szCs w:val="30"/>
      </w:rPr>
      <w:t>Landesschülervertretungen</w:t>
    </w:r>
    <w:r w:rsidR="005704F9">
      <w:t xml:space="preserve"> </w:t>
    </w:r>
    <w:r w:rsidR="005704F9">
      <w:rPr>
        <w:rFonts w:ascii="Verdana" w:hAnsi="Verdana"/>
        <w:color w:val="4C4C4C"/>
        <w:sz w:val="30"/>
        <w:szCs w:val="30"/>
      </w:rPr>
      <w:t xml:space="preserve">der </w:t>
    </w:r>
  </w:p>
  <w:p w:rsidR="005704F9" w:rsidRPr="005704F9" w:rsidRDefault="005704F9" w:rsidP="005704F9">
    <w:pPr>
      <w:pStyle w:val="Kopfzeile"/>
      <w:tabs>
        <w:tab w:val="right" w:pos="9046"/>
      </w:tabs>
      <w:jc w:val="center"/>
    </w:pPr>
    <w:r>
      <w:rPr>
        <w:rFonts w:ascii="Verdana" w:hAnsi="Verdana"/>
        <w:color w:val="4C4C4C"/>
        <w:sz w:val="30"/>
        <w:szCs w:val="30"/>
      </w:rPr>
      <w:t>Gymnasien und Gemeinschaftsschulen</w:t>
    </w:r>
  </w:p>
  <w:p w:rsidR="005704F9" w:rsidRDefault="005704F9" w:rsidP="005704F9">
    <w:pPr>
      <w:pStyle w:val="Kopfzeile"/>
      <w:tabs>
        <w:tab w:val="right" w:pos="9046"/>
      </w:tabs>
      <w:jc w:val="center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5704F9" w:rsidRDefault="005704F9" w:rsidP="005704F9">
    <w:pPr>
      <w:pStyle w:val="Kopfzeile"/>
    </w:pPr>
  </w:p>
  <w:p w:rsidR="005704F9" w:rsidRDefault="005704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9"/>
    <w:rsid w:val="000E3ED9"/>
    <w:rsid w:val="00203BBA"/>
    <w:rsid w:val="00210E99"/>
    <w:rsid w:val="00564ED9"/>
    <w:rsid w:val="005704F9"/>
    <w:rsid w:val="00856931"/>
    <w:rsid w:val="00D81670"/>
    <w:rsid w:val="00D9163B"/>
    <w:rsid w:val="00EB4065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DDB8"/>
  <w15:chartTrackingRefBased/>
  <w15:docId w15:val="{0CB9CDDA-80B0-4661-A8D4-1DEA7742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4F9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0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4F9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Standard"/>
    <w:qFormat/>
    <w:rsid w:val="00203BBA"/>
    <w:pPr>
      <w:widowControl/>
      <w:suppressAutoHyphens/>
      <w:autoSpaceDE/>
      <w:autoSpaceDN/>
      <w:adjustRightInd/>
    </w:pPr>
    <w:rPr>
      <w:rFonts w:ascii="Helvetica" w:eastAsia="ヒラギノ角ゴ Pro W3" w:hAnsi="Helvetica" w:cs="Calibri"/>
      <w:color w:val="000000"/>
      <w:sz w:val="24"/>
      <w:lang w:eastAsia="zh-CN"/>
    </w:rPr>
  </w:style>
  <w:style w:type="paragraph" w:customStyle="1" w:styleId="Fuzeile1">
    <w:name w:val="Fußzeile1"/>
    <w:qFormat/>
    <w:rsid w:val="00203BB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ヒラギノ角ゴ Pro W3" w:hAnsi="Liberation Serif" w:cs="Times New Roman"/>
      <w:color w:val="000000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D816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Dercho</dc:creator>
  <cp:keywords/>
  <dc:description/>
  <cp:lastModifiedBy>Julian Dercho</cp:lastModifiedBy>
  <cp:revision>5</cp:revision>
  <dcterms:created xsi:type="dcterms:W3CDTF">2019-05-07T16:46:00Z</dcterms:created>
  <dcterms:modified xsi:type="dcterms:W3CDTF">2019-05-07T21:43:00Z</dcterms:modified>
</cp:coreProperties>
</file>